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松山湖教育管理中心业务预约办理表</w:t>
      </w:r>
    </w:p>
    <w:tbl>
      <w:tblPr>
        <w:tblStyle w:val="3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84"/>
        <w:gridCol w:w="1568"/>
        <w:gridCol w:w="240"/>
        <w:gridCol w:w="12"/>
        <w:gridCol w:w="1475"/>
        <w:gridCol w:w="409"/>
        <w:gridCol w:w="32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业务类别</w:t>
            </w:r>
          </w:p>
        </w:tc>
        <w:tc>
          <w:tcPr>
            <w:tcW w:w="6948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□民办教育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培训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机构审批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□公民办学校审批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□校车审批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□学籍变动办理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准备材料</w:t>
            </w:r>
          </w:p>
        </w:tc>
        <w:tc>
          <w:tcPr>
            <w:tcW w:w="6948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.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.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.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.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.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材料请尽量扫描通过邮件方式发送到我中心预审。邮箱：</w:t>
            </w:r>
            <w:r>
              <w:fldChar w:fldCharType="begin"/>
            </w:r>
            <w:r>
              <w:instrText xml:space="preserve"> HYPERLINK "mailto:353956756@qq.com" </w:instrText>
            </w:r>
            <w:r>
              <w:fldChar w:fldCharType="separate"/>
            </w: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3539568753@qq.com</w:t>
            </w: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预约办理时间</w:t>
            </w:r>
          </w:p>
        </w:tc>
        <w:tc>
          <w:tcPr>
            <w:tcW w:w="6948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□上午：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点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点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□下午：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点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点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52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65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7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近期是否到过湖北</w:t>
            </w:r>
          </w:p>
        </w:tc>
        <w:tc>
          <w:tcPr>
            <w:tcW w:w="2092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□否</w:t>
            </w:r>
          </w:p>
        </w:tc>
        <w:tc>
          <w:tcPr>
            <w:tcW w:w="189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如果是的话，请填写回莞时间</w:t>
            </w:r>
          </w:p>
        </w:tc>
        <w:tc>
          <w:tcPr>
            <w:tcW w:w="3244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是否曾与自武汉乃至湖北来的亲友接触过</w:t>
            </w:r>
          </w:p>
        </w:tc>
        <w:tc>
          <w:tcPr>
            <w:tcW w:w="2104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□否</w:t>
            </w:r>
          </w:p>
        </w:tc>
        <w:tc>
          <w:tcPr>
            <w:tcW w:w="188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如果是的话，请填写接触时间</w:t>
            </w:r>
          </w:p>
        </w:tc>
        <w:tc>
          <w:tcPr>
            <w:tcW w:w="3244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近期是否有发热、咳嗽症状</w:t>
            </w:r>
          </w:p>
        </w:tc>
        <w:tc>
          <w:tcPr>
            <w:tcW w:w="2104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□否</w:t>
            </w:r>
          </w:p>
        </w:tc>
        <w:tc>
          <w:tcPr>
            <w:tcW w:w="188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是否就医</w:t>
            </w:r>
          </w:p>
        </w:tc>
        <w:tc>
          <w:tcPr>
            <w:tcW w:w="3244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就医地点：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□否</w:t>
            </w:r>
          </w:p>
        </w:tc>
      </w:tr>
    </w:tbl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松山湖教育管理中心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预约电话：0769-22891212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预约邮箱：</w:t>
      </w:r>
      <w:r>
        <w:fldChar w:fldCharType="begin"/>
      </w:r>
      <w:r>
        <w:instrText xml:space="preserve"> HYPERLINK "mailto:3539568753@qq.com" </w:instrText>
      </w:r>
      <w:r>
        <w:fldChar w:fldCharType="separate"/>
      </w:r>
      <w:r>
        <w:rPr>
          <w:rStyle w:val="5"/>
          <w:rFonts w:hint="eastAsia" w:ascii="仿宋_GB2312" w:eastAsia="仿宋_GB2312"/>
          <w:sz w:val="28"/>
          <w:szCs w:val="28"/>
        </w:rPr>
        <w:t>3539568753@qq.com</w:t>
      </w:r>
      <w:r>
        <w:rPr>
          <w:rStyle w:val="5"/>
          <w:rFonts w:hint="eastAsia" w:ascii="仿宋_GB2312" w:eastAsia="仿宋_GB2312"/>
          <w:sz w:val="28"/>
          <w:szCs w:val="28"/>
        </w:rPr>
        <w:fldChar w:fldCharType="end"/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预约时间：2月3日起工作日9:00-12:00、14:30-17:30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8517A"/>
    <w:rsid w:val="40B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2020-02-03T08:03:00Z</dcterms:created>
  <dc:creator> Lim＂</dc:creator>
  <cp:lastModifiedBy> Lim＂</cp:lastModifiedBy>
  <dcterms:modified xsi:type="dcterms:W3CDTF">2020-02-03T08:03:48Z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