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rPr>
        <w:t>2023年</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黑体" w:hAnsi="黑体" w:eastAsia="黑体" w:cs="方正小标宋简体"/>
          <w:sz w:val="44"/>
          <w:szCs w:val="44"/>
        </w:rPr>
        <w:t>东莞松山湖高新技术产业开发区国库支付中心</w:t>
      </w:r>
      <w:permEnd w:id="1"/>
      <w:r>
        <w:rPr>
          <w:rFonts w:hint="eastAsia" w:ascii="方正小标宋简体" w:hAnsi="方正小标宋简体" w:eastAsia="方正小标宋简体" w:cs="方正小标宋简体"/>
          <w:sz w:val="11"/>
          <w:szCs w:val="11"/>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2" w:name="PO_dirDivName1"/>
      <w:permStart w:id="2" w:edGrp="everyone"/>
      <w:r>
        <w:rPr>
          <w:rFonts w:hint="eastAsia" w:ascii="黑体" w:hAnsi="黑体" w:eastAsia="黑体" w:cs="黑体"/>
          <w:b/>
          <w:sz w:val="32"/>
          <w:szCs w:val="32"/>
        </w:rPr>
        <w:t>东莞松山湖高新技术产业开发区国库支付中心</w:t>
      </w:r>
      <w:permEnd w:id="2"/>
      <w:r>
        <w:rPr>
          <w:rFonts w:hint="eastAsia" w:ascii="黑体" w:hAnsi="黑体" w:eastAsia="黑体" w:cs="黑体"/>
          <w:b/>
          <w:sz w:val="11"/>
          <w:szCs w:val="11"/>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部门机构设置</w:t>
      </w:r>
    </w:p>
    <w:p>
      <w:pPr>
        <w:numPr>
          <w:ilvl w:val="0"/>
          <w:numId w:val="1"/>
        </w:numPr>
        <w:ind w:firstLine="640"/>
        <w:rPr>
          <w:rFonts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permStart w:id="3" w:edGrp="everyone"/>
      <w:r>
        <w:rPr>
          <w:rFonts w:hint="eastAsia" w:ascii="黑体" w:hAnsi="黑体" w:eastAsia="黑体" w:cs="黑体"/>
          <w:b/>
          <w:sz w:val="32"/>
          <w:szCs w:val="32"/>
        </w:rPr>
        <w:t>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九、国有资本经营预算支出情况表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十、一般公共预算项目支出情况表（按经济分类科目）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十一、部门预算基本支出预算表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十二、部门预算项目支出及其他支出预算表</w:t>
      </w:r>
      <w:permStart w:id="4" w:edGrp="everyone"/>
      <w:r>
        <w:rPr>
          <w:rFonts w:hint="eastAsia" w:ascii="黑体" w:hAnsi="黑体" w:eastAsia="黑体" w:cs="仿宋_GB2312"/>
          <w:sz w:val="32"/>
          <w:szCs w:val="32"/>
        </w:rPr>
        <w:t xml:space="preserve">  </w:t>
      </w:r>
      <w:permEnd w:id="4"/>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permStart w:id="5" w:edGrp="everyone"/>
      <w:bookmarkStart w:id="4" w:name="PO_Year2"/>
      <w:r>
        <w:rPr>
          <w:rFonts w:hint="eastAsia" w:ascii="黑体" w:hAnsi="黑体" w:eastAsia="黑体" w:cs="黑体"/>
          <w:b/>
          <w:sz w:val="32"/>
          <w:szCs w:val="32"/>
        </w:rPr>
        <w:t>2023</w:t>
      </w:r>
      <w:permEnd w:id="5"/>
      <w:r>
        <w:rPr>
          <w:rFonts w:ascii="黑体" w:hAnsi="黑体" w:eastAsia="黑体" w:cs="黑体"/>
          <w:b/>
          <w:sz w:val="11"/>
          <w:szCs w:val="11"/>
        </w:rPr>
        <w:t xml:space="preserve"> </w:t>
      </w:r>
      <w:bookmarkEnd w:id="4"/>
      <w:r>
        <w:rPr>
          <w:rFonts w:hint="eastAsia" w:ascii="黑体" w:hAnsi="黑体" w:eastAsia="黑体" w:cs="黑体"/>
          <w:b/>
          <w:sz w:val="32"/>
          <w:szCs w:val="32"/>
        </w:rPr>
        <w:t>年部门预算情况说明</w:t>
      </w:r>
    </w:p>
    <w:p>
      <w:pPr>
        <w:ind w:firstLine="643" w:firstLineChars="200"/>
        <w:rPr>
          <w:rFonts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6" w:edGrp="everyone"/>
      <w:bookmarkStart w:id="5" w:name="PO_part1DivName1"/>
      <w:r>
        <w:rPr>
          <w:rFonts w:hint="eastAsia" w:ascii="黑体" w:hAnsi="黑体" w:eastAsia="黑体" w:cs="方正小标宋简体"/>
          <w:sz w:val="44"/>
          <w:szCs w:val="44"/>
        </w:rPr>
        <w:t>东莞松山湖高新技术产业开发区国库支付中心</w:t>
      </w:r>
      <w:permEnd w:id="6"/>
      <w:r>
        <w:rPr>
          <w:rFonts w:ascii="方正小标宋简体" w:hAnsi="方正小标宋简体" w:eastAsia="方正小标宋简体" w:cs="方正小标宋简体"/>
          <w:sz w:val="11"/>
          <w:szCs w:val="11"/>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00" w:firstLineChars="200"/>
        <w:rPr>
          <w:rFonts w:ascii="Times New Roman" w:hAnsi="Times New Roman" w:eastAsia="仿宋_GB2312"/>
          <w:sz w:val="30"/>
          <w:szCs w:val="30"/>
        </w:rPr>
      </w:pPr>
      <w:bookmarkStart w:id="6" w:name="PO_part1Responsibilities"/>
      <w:permStart w:id="7" w:edGrp="everyone"/>
      <w:r>
        <w:rPr>
          <w:rFonts w:hint="eastAsia" w:ascii="Times New Roman" w:hAnsi="Times New Roman" w:eastAsia="仿宋_GB2312"/>
          <w:sz w:val="30"/>
          <w:szCs w:val="30"/>
        </w:rPr>
        <w:t>东莞松山湖高新技术产业开发区国库支付中心配合财政分局建立并完善国库单一账户体系，接收财政分局核批的部门用款计划，下达预算单位用款额度；受理审核预算单位支付申请，开具支付令；核算国库集中支付的执行情况，保证账目准确，及时反映支付情况，为预算执行分析提供信息；对会计档案和文件档案进行整理和归档；协助监督代理银行办理财政资金直接支付和授权支付业务；协助财政分局掌握资金总量、构成和运行情况，提出完善资金管理的建议等；承担上级部门交办的其他事项。</w:t>
      </w:r>
    </w:p>
    <w:p>
      <w:pPr>
        <w:ind w:firstLine="600" w:firstLineChars="200"/>
        <w:rPr>
          <w:rFonts w:ascii="仿宋_GB2312" w:hAnsi="仿宋_GB2312" w:eastAsia="仿宋_GB2312" w:cs="仿宋_GB2312"/>
          <w:sz w:val="32"/>
          <w:szCs w:val="32"/>
        </w:rPr>
      </w:pPr>
      <w:r>
        <w:rPr>
          <w:rFonts w:hint="eastAsia" w:ascii="Times New Roman" w:hAnsi="Times New Roman" w:eastAsia="仿宋_GB2312"/>
          <w:sz w:val="30"/>
          <w:szCs w:val="30"/>
        </w:rPr>
        <w:t>根据松山湖党工委、管委会工作部署要求，经管委会同意在松山湖国库支付中心加挂松山湖国有资产监督管理中心牌子，主要职能包括：代表管委会对园区政府物业资产、园属国有企业履行经济类事务监督管理职能。</w:t>
      </w:r>
      <w:r>
        <w:rPr>
          <w:rFonts w:hint="eastAsia" w:ascii="仿宋_GB2312" w:hAnsi="仿宋_GB2312" w:eastAsia="仿宋_GB2312" w:cs="仿宋_GB2312"/>
          <w:sz w:val="30"/>
          <w:szCs w:val="30"/>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部门机构设置</w:t>
      </w:r>
    </w:p>
    <w:p>
      <w:pPr>
        <w:ind w:firstLine="640" w:firstLineChars="200"/>
        <w:rPr>
          <w:rFonts w:ascii="仿宋_GB2312" w:hAnsi="仿宋_GB2312" w:eastAsia="仿宋_GB2312" w:cs="仿宋_GB2312"/>
          <w:sz w:val="30"/>
          <w:szCs w:val="30"/>
        </w:rPr>
      </w:pPr>
      <w:permStart w:id="8" w:edGrp="everyone"/>
      <w:bookmarkStart w:id="7" w:name="PO_part2Organization"/>
      <w:r>
        <w:rPr>
          <w:rFonts w:hint="eastAsia" w:ascii="Times New Roman" w:hAnsi="Times New Roman" w:eastAsia="仿宋_GB2312" w:cs="仿宋_GB2312"/>
          <w:sz w:val="32"/>
          <w:szCs w:val="32"/>
        </w:rPr>
        <w:t>东莞松山湖高新技术产业开发区国库支付中心，与东莞市财政局松山湖分局合署办公，实行两套人员管理，为直属松山湖管委会管理的公益一类事业单位，不定级</w:t>
      </w:r>
      <w:r>
        <w:rPr>
          <w:rFonts w:hint="eastAsia" w:ascii="Times New Roman" w:hAnsi="Times New Roman" w:cs="仿宋_GB2312"/>
          <w:sz w:val="32"/>
          <w:szCs w:val="32"/>
        </w:rPr>
        <w:t>。</w:t>
      </w:r>
      <w:r>
        <w:rPr>
          <w:rFonts w:hint="eastAsia" w:ascii="Times New Roman" w:hAnsi="Times New Roman" w:eastAsia="仿宋_GB2312" w:cs="仿宋_GB2312"/>
          <w:sz w:val="32"/>
          <w:szCs w:val="32"/>
        </w:rPr>
        <w:t>核定事业编制6名，其中主任1名（由东莞市财政局松山分局局长兼任），副主任1名。</w:t>
      </w:r>
      <w:r>
        <w:rPr>
          <w:rFonts w:hint="eastAsia" w:ascii="仿宋_GB2312" w:hAnsi="仿宋_GB2312" w:eastAsia="仿宋_GB2312" w:cs="仿宋_GB2312"/>
          <w:sz w:val="30"/>
          <w:szCs w:val="30"/>
        </w:rPr>
        <w:t xml:space="preserve"> </w:t>
      </w:r>
      <w:permEnd w:id="8"/>
      <w:r>
        <w:rPr>
          <w:rFonts w:hint="eastAsia" w:ascii="仿宋_GB2312" w:hAnsi="仿宋_GB2312" w:eastAsia="仿宋_GB2312" w:cs="仿宋_GB2312"/>
          <w:sz w:val="30"/>
          <w:szCs w:val="30"/>
        </w:rPr>
        <w:t xml:space="preserve"> </w:t>
      </w:r>
      <w:bookmarkEnd w:id="7"/>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部门预算构成</w:t>
      </w:r>
    </w:p>
    <w:p>
      <w:pPr>
        <w:ind w:firstLine="600" w:firstLineChars="200"/>
        <w:rPr>
          <w:rFonts w:ascii="仿宋_GB2312" w:hAnsi="仿宋_GB2312" w:eastAsia="仿宋_GB2312" w:cs="仿宋_GB2312"/>
          <w:sz w:val="32"/>
          <w:szCs w:val="32"/>
        </w:rPr>
      </w:pPr>
      <w:permStart w:id="9" w:edGrp="everyone"/>
      <w:bookmarkStart w:id="8" w:name="PO_part1Organization"/>
      <w:r>
        <w:rPr>
          <w:rFonts w:hint="eastAsia" w:ascii="仿宋_GB2312" w:eastAsia="仿宋_GB2312"/>
          <w:sz w:val="30"/>
          <w:szCs w:val="30"/>
        </w:rPr>
        <w:t>本部门无下属单位，部门预算为本级预算。</w:t>
      </w:r>
      <w:r>
        <w:rPr>
          <w:rFonts w:hint="eastAsia" w:ascii="仿宋_GB2312" w:hAnsi="仿宋_GB2312" w:eastAsia="仿宋_GB2312" w:cs="仿宋_GB2312"/>
          <w:sz w:val="30"/>
          <w:szCs w:val="30"/>
        </w:rPr>
        <w:t xml:space="preserve"> </w:t>
      </w:r>
      <w:permEnd w:id="9"/>
      <w:r>
        <w:rPr>
          <w:rFonts w:hint="eastAsia" w:ascii="仿宋_GB2312" w:hAnsi="仿宋_GB2312" w:eastAsia="仿宋_GB2312" w:cs="仿宋_GB2312"/>
          <w:sz w:val="32"/>
          <w:szCs w:val="32"/>
        </w:rPr>
        <w:t xml:space="preserve"> </w:t>
      </w:r>
      <w:bookmarkEnd w:id="8"/>
    </w:p>
    <w:p>
      <w:pP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permStart w:id="10" w:edGrp="everyone"/>
      <w:bookmarkStart w:id="9" w:name="PO_part2Year1"/>
      <w:r>
        <w:rPr>
          <w:rFonts w:hint="eastAsia" w:ascii="黑体" w:hAnsi="黑体" w:eastAsia="黑体" w:cs="方正小标宋简体"/>
          <w:sz w:val="44"/>
          <w:szCs w:val="44"/>
        </w:rPr>
        <w:t>2023</w:t>
      </w:r>
      <w:permEnd w:id="10"/>
      <w:r>
        <w:rPr>
          <w:rFonts w:ascii="方正小标宋简体" w:hAnsi="方正小标宋简体" w:eastAsia="方正小标宋简体" w:cs="方正小标宋简体"/>
          <w:sz w:val="11"/>
          <w:szCs w:val="11"/>
        </w:rPr>
        <w:t xml:space="preserve"> </w:t>
      </w:r>
      <w:bookmarkEnd w:id="9"/>
      <w:r>
        <w:rPr>
          <w:rFonts w:hint="eastAsia" w:ascii="黑体" w:hAnsi="黑体" w:eastAsia="黑体" w:cs="方正小标宋简体"/>
          <w:sz w:val="44"/>
          <w:szCs w:val="44"/>
        </w:rPr>
        <w:t>年部门预算表</w:t>
      </w:r>
    </w:p>
    <w:p>
      <w:pPr>
        <w:jc w:val="left"/>
      </w:pPr>
      <w:bookmarkStart w:id="10" w:name="PO_part2Table1"/>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1" w:name="PO_part2Table1DivName1"/>
            <w:r>
              <w:rPr>
                <w:rFonts w:hint="eastAsia" w:ascii="宋体" w:hAnsi="宋体"/>
                <w:color w:val="000000"/>
                <w:kern w:val="0"/>
                <w:sz w:val="18"/>
                <w:szCs w:val="18"/>
              </w:rPr>
              <w:t xml:space="preserve"> </w:t>
            </w:r>
            <w:permStart w:id="11" w:edGrp="everyone"/>
            <w:r>
              <w:rPr>
                <w:rFonts w:hint="eastAsia" w:ascii="宋体" w:hAnsi="宋体"/>
                <w:color w:val="000000"/>
                <w:kern w:val="0"/>
                <w:sz w:val="18"/>
                <w:szCs w:val="18"/>
              </w:rPr>
              <w:t>东莞松山湖高新技术产业开发区国库支付中心</w:t>
            </w:r>
            <w:permEnd w:id="11"/>
            <w:r>
              <w:rPr>
                <w:rFonts w:hint="eastAsia" w:ascii="宋体" w:hAnsi="宋体"/>
                <w:color w:val="000000"/>
                <w:kern w:val="0"/>
                <w:sz w:val="18"/>
                <w:szCs w:val="18"/>
              </w:rPr>
              <w:t xml:space="preserve"> </w:t>
            </w:r>
            <w:bookmarkEnd w:id="11"/>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2" w:edGrp="everyone"/>
            <w:r>
              <w:rPr>
                <w:rFonts w:hint="eastAsia" w:ascii="宋体" w:hAnsi="宋体" w:cs="宋体"/>
                <w:color w:val="000000"/>
                <w:kern w:val="0"/>
                <w:sz w:val="18"/>
                <w:szCs w:val="18"/>
              </w:rPr>
              <w:t>一、预算拨款</w:t>
            </w:r>
          </w:p>
        </w:tc>
        <w:tc>
          <w:tcPr>
            <w:tcW w:w="3543" w:type="dxa"/>
            <w:vAlign w:val="center"/>
          </w:tcPr>
          <w:p>
            <w:pPr>
              <w:jc w:val="right"/>
              <w:rPr>
                <w:rFonts w:ascii="宋体" w:hAnsi="宋体" w:cs="宋体"/>
                <w:color w:val="000000"/>
                <w:sz w:val="18"/>
                <w:szCs w:val="18"/>
              </w:rPr>
            </w:pPr>
            <w:r>
              <w:rPr>
                <w:rFonts w:ascii="宋体" w:hAnsi="宋体" w:cs="宋体"/>
                <w:color w:val="000000"/>
                <w:sz w:val="18"/>
                <w:szCs w:val="18"/>
              </w:rPr>
              <w:t>105</w:t>
            </w:r>
            <w:r>
              <w:rPr>
                <w:rFonts w:hint="eastAsia" w:ascii="宋体" w:hAnsi="宋体" w:cs="宋体"/>
                <w:color w:val="000000"/>
                <w:sz w:val="18"/>
                <w:szCs w:val="18"/>
                <w:lang w:val="en-US" w:eastAsia="zh-CN"/>
              </w:rPr>
              <w:t>,</w:t>
            </w:r>
            <w:r>
              <w:rPr>
                <w:rFonts w:ascii="宋体" w:hAnsi="宋体" w:cs="宋体"/>
                <w:color w:val="000000"/>
                <w:sz w:val="18"/>
                <w:szCs w:val="18"/>
              </w:rPr>
              <w:t>069.56</w:t>
            </w: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ascii="宋体" w:hAnsi="宋体" w:cs="宋体"/>
                <w:sz w:val="18"/>
                <w:szCs w:val="18"/>
              </w:rPr>
            </w:pPr>
            <w:r>
              <w:rPr>
                <w:rFonts w:ascii="宋体" w:hAnsi="宋体" w:cs="宋体"/>
                <w:color w:val="000000"/>
                <w:sz w:val="18"/>
                <w:szCs w:val="18"/>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二、财政专户拨款</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三、其他资金</w:t>
            </w:r>
          </w:p>
        </w:tc>
        <w:tc>
          <w:tcPr>
            <w:tcW w:w="3543" w:type="dxa"/>
            <w:vAlign w:val="center"/>
          </w:tcPr>
          <w:p>
            <w:pPr>
              <w:jc w:val="right"/>
              <w:rPr>
                <w:rFonts w:ascii="宋体" w:hAnsi="宋体" w:cs="宋体"/>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hint="default" w:ascii="宋体" w:hAnsi="宋体" w:eastAsia="宋体" w:cs="宋体"/>
                <w:sz w:val="18"/>
                <w:szCs w:val="18"/>
                <w:lang w:val="en-US" w:eastAsia="zh-CN"/>
              </w:rPr>
            </w:pPr>
            <w:r>
              <w:rPr>
                <w:rFonts w:ascii="宋体" w:hAnsi="宋体" w:cs="宋体"/>
                <w:color w:val="000000"/>
                <w:sz w:val="18"/>
                <w:szCs w:val="18"/>
              </w:rPr>
              <w:t>4</w:t>
            </w:r>
            <w:r>
              <w:rPr>
                <w:rFonts w:hint="eastAsia" w:ascii="宋体" w:hAnsi="宋体" w:cs="宋体"/>
                <w:color w:val="000000"/>
                <w:sz w:val="18"/>
                <w:szCs w:val="18"/>
                <w:lang w:val="en-US" w:eastAsia="zh-CN"/>
              </w:rPr>
              <w:t>,</w:t>
            </w:r>
            <w:r>
              <w:rPr>
                <w:rFonts w:ascii="宋体" w:hAnsi="宋体" w:cs="宋体"/>
                <w:color w:val="000000"/>
                <w:sz w:val="18"/>
                <w:szCs w:val="18"/>
              </w:rPr>
              <w:t>857</w:t>
            </w:r>
            <w:r>
              <w:rPr>
                <w:rFonts w:hint="eastAsia" w:ascii="宋体" w:hAnsi="宋体" w:cs="宋体"/>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hint="default" w:ascii="宋体" w:hAnsi="宋体" w:eastAsia="宋体" w:cs="宋体"/>
                <w:sz w:val="18"/>
                <w:szCs w:val="18"/>
                <w:lang w:val="en-US" w:eastAsia="zh-CN"/>
              </w:rPr>
            </w:pPr>
            <w:r>
              <w:rPr>
                <w:rFonts w:ascii="宋体" w:hAnsi="宋体" w:cs="宋体"/>
                <w:color w:val="000000"/>
                <w:sz w:val="18"/>
                <w:szCs w:val="18"/>
              </w:rPr>
              <w:t>100</w:t>
            </w:r>
            <w:r>
              <w:rPr>
                <w:rFonts w:hint="eastAsia" w:ascii="宋体" w:hAnsi="宋体" w:cs="宋体"/>
                <w:color w:val="000000"/>
                <w:sz w:val="18"/>
                <w:szCs w:val="18"/>
                <w:lang w:val="en-US" w:eastAsia="zh-CN"/>
              </w:rPr>
              <w:t>,</w:t>
            </w:r>
            <w:r>
              <w:rPr>
                <w:rFonts w:ascii="宋体" w:hAnsi="宋体" w:cs="宋体"/>
                <w:color w:val="000000"/>
                <w:sz w:val="18"/>
                <w:szCs w:val="18"/>
              </w:rPr>
              <w:t>000</w:t>
            </w:r>
            <w:r>
              <w:rPr>
                <w:rFonts w:hint="eastAsia" w:ascii="宋体" w:hAnsi="宋体" w:cs="宋体"/>
                <w:color w:val="00000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ascii="宋体" w:hAnsi="宋体" w:cs="宋体"/>
                <w:sz w:val="18"/>
                <w:szCs w:val="18"/>
              </w:rPr>
            </w:pPr>
            <w:r>
              <w:rPr>
                <w:rFonts w:ascii="宋体" w:hAnsi="宋体" w:cs="宋体"/>
                <w:color w:val="000000"/>
                <w:sz w:val="18"/>
                <w:szCs w:val="18"/>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jc w:val="left"/>
              <w:rPr>
                <w:rFonts w:ascii="宋体" w:hAnsi="宋体" w:cs="宋体"/>
                <w:color w:val="000000"/>
                <w:sz w:val="18"/>
                <w:szCs w:val="18"/>
              </w:rPr>
            </w:pPr>
          </w:p>
        </w:tc>
        <w:tc>
          <w:tcPr>
            <w:tcW w:w="3543" w:type="dxa"/>
            <w:vAlign w:val="center"/>
          </w:tcPr>
          <w:p>
            <w:pPr>
              <w:jc w:val="right"/>
              <w:rPr>
                <w:rFonts w:ascii="宋体" w:hAnsi="宋体" w:cs="宋体"/>
                <w:color w:val="000000"/>
                <w:sz w:val="18"/>
                <w:szCs w:val="18"/>
              </w:rPr>
            </w:pP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3" w:edGrp="everyone" w:colFirst="1" w:colLast="1"/>
            <w:permStart w:id="14" w:edGrp="everyone" w:colFirst="3" w:colLast="3"/>
            <w:r>
              <w:rPr>
                <w:rFonts w:hint="eastAsia" w:ascii="宋体" w:hAnsi="宋体" w:cs="宋体"/>
                <w:color w:val="000000"/>
                <w:kern w:val="0"/>
                <w:sz w:val="18"/>
                <w:szCs w:val="18"/>
              </w:rPr>
              <w:t>本年收入合计</w:t>
            </w:r>
          </w:p>
        </w:tc>
        <w:tc>
          <w:tcPr>
            <w:tcW w:w="3543" w:type="dxa"/>
            <w:vAlign w:val="center"/>
          </w:tcPr>
          <w:p>
            <w:pPr>
              <w:jc w:val="right"/>
              <w:rPr>
                <w:rFonts w:ascii="宋体" w:hAnsi="宋体" w:cs="宋体"/>
                <w:color w:val="000000"/>
                <w:sz w:val="18"/>
                <w:szCs w:val="18"/>
              </w:rPr>
            </w:pPr>
            <w:r>
              <w:rPr>
                <w:rFonts w:ascii="宋体" w:hAnsi="宋体" w:cs="宋体"/>
                <w:color w:val="000000"/>
                <w:sz w:val="18"/>
                <w:szCs w:val="18"/>
              </w:rPr>
              <w:t>105</w:t>
            </w:r>
            <w:r>
              <w:rPr>
                <w:rFonts w:hint="eastAsia" w:ascii="宋体" w:hAnsi="宋体" w:cs="宋体"/>
                <w:color w:val="000000"/>
                <w:sz w:val="18"/>
                <w:szCs w:val="18"/>
                <w:lang w:val="en-US" w:eastAsia="zh-CN"/>
              </w:rPr>
              <w:t>,</w:t>
            </w:r>
            <w:r>
              <w:rPr>
                <w:rFonts w:ascii="宋体" w:hAnsi="宋体" w:cs="宋体"/>
                <w:color w:val="000000"/>
                <w:sz w:val="18"/>
                <w:szCs w:val="18"/>
              </w:rPr>
              <w:t>069.56</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3544" w:type="dxa"/>
            <w:vAlign w:val="center"/>
          </w:tcPr>
          <w:p>
            <w:pPr>
              <w:jc w:val="right"/>
              <w:rPr>
                <w:rFonts w:ascii="宋体" w:hAnsi="宋体" w:cs="宋体"/>
                <w:sz w:val="18"/>
                <w:szCs w:val="18"/>
              </w:rPr>
            </w:pPr>
            <w:r>
              <w:rPr>
                <w:rFonts w:ascii="宋体" w:hAnsi="宋体" w:cs="宋体"/>
                <w:color w:val="000000"/>
                <w:sz w:val="18"/>
                <w:szCs w:val="18"/>
              </w:rPr>
              <w:t>105</w:t>
            </w:r>
            <w:r>
              <w:rPr>
                <w:rFonts w:hint="eastAsia" w:ascii="宋体" w:hAnsi="宋体" w:cs="宋体"/>
                <w:color w:val="000000"/>
                <w:sz w:val="18"/>
                <w:szCs w:val="18"/>
                <w:lang w:val="en-US" w:eastAsia="zh-CN"/>
              </w:rPr>
              <w:t>,</w:t>
            </w:r>
            <w:r>
              <w:rPr>
                <w:rFonts w:ascii="宋体" w:hAnsi="宋体" w:cs="宋体"/>
                <w:color w:val="000000"/>
                <w:sz w:val="18"/>
                <w:szCs w:val="18"/>
              </w:rPr>
              <w:t>069.56</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permStart w:id="15" w:edGrp="everyone"/>
            <w:r>
              <w:rPr>
                <w:rFonts w:hint="eastAsia" w:ascii="宋体" w:hAnsi="宋体" w:cs="宋体"/>
                <w:color w:val="000000"/>
                <w:kern w:val="0"/>
                <w:sz w:val="18"/>
                <w:szCs w:val="18"/>
              </w:rPr>
              <w:t>四、上级补助收入</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二十四、对附属单位补助支出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pStyle w:val="5"/>
              <w:ind w:left="360" w:hanging="360" w:hangingChars="200"/>
              <w:rPr>
                <w:color w:val="000000"/>
                <w:kern w:val="0"/>
                <w:sz w:val="18"/>
                <w:szCs w:val="18"/>
              </w:rPr>
            </w:pPr>
            <w:r>
              <w:rPr>
                <w:rFonts w:hint="eastAsia"/>
                <w:color w:val="000000"/>
                <w:kern w:val="0"/>
                <w:sz w:val="18"/>
                <w:szCs w:val="18"/>
              </w:rPr>
              <w:t>五、附属单位上缴收入</w:t>
            </w:r>
          </w:p>
        </w:tc>
        <w:tc>
          <w:tcPr>
            <w:tcW w:w="3543" w:type="dxa"/>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二十五、上缴上级支出</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六、用事业基金弥补收支差额</w:t>
            </w:r>
          </w:p>
        </w:tc>
        <w:tc>
          <w:tcPr>
            <w:tcW w:w="3543" w:type="dxa"/>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二十六、结转下年</w:t>
            </w:r>
          </w:p>
        </w:tc>
        <w:tc>
          <w:tcPr>
            <w:tcW w:w="3544" w:type="dxa"/>
            <w:vAlign w:val="center"/>
          </w:tcPr>
          <w:p>
            <w:pPr>
              <w:jc w:val="right"/>
              <w:rPr>
                <w:rFonts w:ascii="宋体" w:hAnsi="宋体" w:cs="宋体"/>
                <w:sz w:val="18"/>
                <w:szCs w:val="18"/>
              </w:rPr>
            </w:pPr>
            <w:r>
              <w:rPr>
                <w:rFonts w:hint="eastAsia" w:ascii="宋体" w:hAnsi="宋体" w:cs="宋体"/>
                <w:color w:val="000000"/>
                <w:sz w:val="18"/>
                <w:szCs w:val="18"/>
              </w:rPr>
              <w:t>0.00</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ascii="宋体" w:hAnsi="宋体" w:cs="宋体"/>
                <w:color w:val="000000"/>
                <w:sz w:val="18"/>
                <w:szCs w:val="18"/>
              </w:rPr>
            </w:pPr>
            <w:permStart w:id="16" w:edGrp="everyone" w:colFirst="1" w:colLast="1"/>
            <w:permStart w:id="17" w:edGrp="everyone" w:colFirst="3" w:colLast="3"/>
            <w:r>
              <w:rPr>
                <w:rFonts w:hint="eastAsia" w:ascii="宋体" w:hAnsi="宋体" w:cs="宋体"/>
                <w:color w:val="000000"/>
                <w:kern w:val="0"/>
                <w:sz w:val="18"/>
                <w:szCs w:val="18"/>
              </w:rPr>
              <w:t>收入总计</w:t>
            </w:r>
          </w:p>
        </w:tc>
        <w:tc>
          <w:tcPr>
            <w:tcW w:w="3543" w:type="dxa"/>
            <w:vAlign w:val="center"/>
          </w:tcPr>
          <w:p>
            <w:pPr>
              <w:jc w:val="right"/>
              <w:rPr>
                <w:rFonts w:ascii="宋体" w:hAnsi="宋体" w:cs="宋体"/>
                <w:color w:val="000000"/>
                <w:sz w:val="18"/>
                <w:szCs w:val="18"/>
              </w:rPr>
            </w:pPr>
            <w:r>
              <w:rPr>
                <w:rFonts w:ascii="宋体" w:hAnsi="宋体" w:cs="宋体"/>
                <w:color w:val="000000"/>
                <w:sz w:val="18"/>
                <w:szCs w:val="18"/>
              </w:rPr>
              <w:t>105</w:t>
            </w:r>
            <w:r>
              <w:rPr>
                <w:rFonts w:hint="eastAsia" w:ascii="宋体" w:hAnsi="宋体" w:cs="宋体"/>
                <w:color w:val="000000"/>
                <w:sz w:val="18"/>
                <w:szCs w:val="18"/>
                <w:lang w:val="en-US" w:eastAsia="zh-CN"/>
              </w:rPr>
              <w:t>,</w:t>
            </w:r>
            <w:r>
              <w:rPr>
                <w:rFonts w:ascii="宋体" w:hAnsi="宋体" w:cs="宋体"/>
                <w:color w:val="000000"/>
                <w:sz w:val="18"/>
                <w:szCs w:val="18"/>
              </w:rPr>
              <w:t>069.56</w:t>
            </w:r>
          </w:p>
        </w:tc>
        <w:tc>
          <w:tcPr>
            <w:tcW w:w="3544"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支出总计</w:t>
            </w:r>
          </w:p>
        </w:tc>
        <w:tc>
          <w:tcPr>
            <w:tcW w:w="3544" w:type="dxa"/>
            <w:vAlign w:val="center"/>
          </w:tcPr>
          <w:p>
            <w:pPr>
              <w:jc w:val="right"/>
              <w:rPr>
                <w:rFonts w:ascii="宋体" w:hAnsi="宋体" w:cs="宋体"/>
                <w:color w:val="000000"/>
                <w:sz w:val="18"/>
                <w:szCs w:val="18"/>
              </w:rPr>
            </w:pPr>
            <w:r>
              <w:rPr>
                <w:rFonts w:ascii="宋体" w:hAnsi="宋体" w:cs="宋体"/>
                <w:color w:val="000000"/>
                <w:sz w:val="18"/>
                <w:szCs w:val="18"/>
              </w:rPr>
              <w:t>105</w:t>
            </w:r>
            <w:r>
              <w:rPr>
                <w:rFonts w:hint="eastAsia" w:ascii="宋体" w:hAnsi="宋体" w:cs="宋体"/>
                <w:color w:val="000000"/>
                <w:sz w:val="18"/>
                <w:szCs w:val="18"/>
                <w:lang w:val="en-US" w:eastAsia="zh-CN"/>
              </w:rPr>
              <w:t>,</w:t>
            </w:r>
            <w:r>
              <w:rPr>
                <w:rFonts w:ascii="宋体" w:hAnsi="宋体" w:cs="宋体"/>
                <w:color w:val="000000"/>
                <w:sz w:val="18"/>
                <w:szCs w:val="18"/>
              </w:rPr>
              <w:t>069.56</w:t>
            </w:r>
          </w:p>
        </w:tc>
      </w:tr>
      <w:bookmarkEnd w:id="10"/>
      <w:permEnd w:id="16"/>
      <w:permEnd w:id="17"/>
    </w:tbl>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注：</w:t>
      </w:r>
      <w:bookmarkStart w:id="12" w:name="PO_part2Table1Remark1"/>
      <w:r>
        <w:rPr>
          <w:rFonts w:hint="eastAsia" w:ascii="宋体" w:hAnsi="宋体" w:cs="宋体"/>
          <w:color w:val="000000"/>
          <w:kern w:val="0"/>
          <w:sz w:val="18"/>
          <w:szCs w:val="18"/>
        </w:rPr>
        <w:t xml:space="preserve"> </w:t>
      </w:r>
      <w:permStart w:id="18" w:edGrp="everyone"/>
      <w:r>
        <w:rPr>
          <w:rFonts w:hint="eastAsia" w:ascii="宋体" w:hAnsi="宋体" w:cs="宋体"/>
          <w:color w:val="000000"/>
          <w:kern w:val="0"/>
          <w:sz w:val="18"/>
          <w:szCs w:val="18"/>
        </w:rPr>
        <w:t>财政拨款收支情况包括一般公共预算、政府性基金预算、国有资本经营预算拨款收支情况。</w:t>
      </w:r>
    </w:p>
    <w:p>
      <w:pPr>
        <w:widowControl/>
        <w:ind w:firstLine="419" w:firstLineChars="233"/>
        <w:textAlignment w:val="center"/>
        <w:rPr>
          <w:rFonts w:ascii="宋体" w:hAnsi="宋体" w:cs="宋体"/>
          <w:color w:val="000000"/>
          <w:sz w:val="18"/>
          <w:szCs w:val="18"/>
        </w:rPr>
      </w:pPr>
      <w:r>
        <w:rPr>
          <w:rFonts w:hint="eastAsia" w:ascii="宋体" w:hAnsi="宋体" w:cs="宋体"/>
          <w:color w:val="000000"/>
          <w:kern w:val="0"/>
          <w:sz w:val="18"/>
          <w:szCs w:val="18"/>
        </w:rPr>
        <w:t>本套报表金额单位转换时可能存在尾数误差。</w:t>
      </w:r>
      <w:permEnd w:id="18"/>
      <w:r>
        <w:rPr>
          <w:rFonts w:hint="eastAsia" w:ascii="宋体" w:hAnsi="宋体" w:cs="宋体"/>
          <w:color w:val="000000"/>
          <w:kern w:val="0"/>
          <w:sz w:val="18"/>
          <w:szCs w:val="18"/>
        </w:rPr>
        <w:t xml:space="preserve"> </w:t>
      </w:r>
      <w:bookmarkEnd w:id="12"/>
    </w:p>
    <w:p>
      <w:pPr>
        <w:sectPr>
          <w:pgSz w:w="16838" w:h="11906" w:orient="landscape"/>
          <w:pgMar w:top="1800" w:right="1440" w:bottom="1800" w:left="1440" w:header="851" w:footer="992" w:gutter="0"/>
          <w:cols w:space="720" w:num="1"/>
          <w:docGrid w:type="lines" w:linePitch="312" w:charSpace="0"/>
        </w:sectPr>
      </w:pPr>
    </w:p>
    <w:p>
      <w:bookmarkStart w:id="13"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662"/>
        <w:gridCol w:w="1196"/>
        <w:gridCol w:w="949"/>
        <w:gridCol w:w="939"/>
        <w:gridCol w:w="1025"/>
        <w:gridCol w:w="982"/>
        <w:gridCol w:w="894"/>
        <w:gridCol w:w="982"/>
        <w:gridCol w:w="949"/>
        <w:gridCol w:w="949"/>
        <w:gridCol w:w="939"/>
        <w:gridCol w:w="89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right"/>
            </w:pPr>
            <w:r>
              <w:rPr>
                <w:rFonts w:hint="eastAsia" w:ascii="宋体" w:hAnsi="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14"/>
            <w:tcBorders>
              <w:top w:val="nil"/>
              <w:left w:val="nil"/>
              <w:bottom w:val="nil"/>
              <w:right w:val="nil"/>
            </w:tcBorders>
            <w:vAlign w:val="center"/>
          </w:tcPr>
          <w:p>
            <w:pPr>
              <w:jc w:val="center"/>
            </w:pPr>
            <w:r>
              <w:rPr>
                <w:rFonts w:hint="eastAsia" w:ascii="宋体" w:hAnsi="宋体"/>
                <w:b/>
                <w:bCs/>
                <w:color w:val="000000"/>
                <w:kern w:val="0"/>
                <w:sz w:val="24"/>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75" w:type="dxa"/>
            <w:gridSpan w:val="11"/>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4" w:name="PO_part2Table2DivName1"/>
            <w:r>
              <w:rPr>
                <w:rFonts w:hint="eastAsia" w:ascii="宋体" w:hAnsi="宋体"/>
                <w:color w:val="000000"/>
                <w:kern w:val="0"/>
                <w:sz w:val="18"/>
                <w:szCs w:val="18"/>
              </w:rPr>
              <w:t xml:space="preserve"> </w:t>
            </w:r>
            <w:permStart w:id="19" w:edGrp="everyone"/>
            <w:r>
              <w:rPr>
                <w:rFonts w:hint="eastAsia" w:ascii="宋体" w:hAnsi="宋体"/>
                <w:color w:val="000000"/>
                <w:kern w:val="0"/>
                <w:sz w:val="18"/>
                <w:szCs w:val="18"/>
              </w:rPr>
              <w:t>东莞松山湖高新技术产业开发区国库支付中心</w:t>
            </w:r>
            <w:permEnd w:id="19"/>
            <w:r>
              <w:rPr>
                <w:rFonts w:hint="eastAsia" w:ascii="宋体" w:hAnsi="宋体"/>
                <w:color w:val="000000"/>
                <w:kern w:val="0"/>
                <w:sz w:val="18"/>
                <w:szCs w:val="18"/>
              </w:rPr>
              <w:t xml:space="preserve"> </w:t>
            </w:r>
            <w:bookmarkEnd w:id="14"/>
          </w:p>
        </w:tc>
        <w:tc>
          <w:tcPr>
            <w:tcW w:w="2700"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610"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196"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合计</w:t>
            </w:r>
          </w:p>
        </w:tc>
        <w:tc>
          <w:tcPr>
            <w:tcW w:w="2913" w:type="dxa"/>
            <w:gridSpan w:val="3"/>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财政拨款收入</w:t>
            </w:r>
          </w:p>
        </w:tc>
        <w:tc>
          <w:tcPr>
            <w:tcW w:w="1876"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财政专户拨款收入</w:t>
            </w:r>
          </w:p>
        </w:tc>
        <w:tc>
          <w:tcPr>
            <w:tcW w:w="2880"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其他资金收入</w:t>
            </w:r>
          </w:p>
        </w:tc>
        <w:tc>
          <w:tcPr>
            <w:tcW w:w="939"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上级补助收入</w:t>
            </w:r>
          </w:p>
        </w:tc>
        <w:tc>
          <w:tcPr>
            <w:tcW w:w="894"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附属单位上缴收入</w:t>
            </w:r>
          </w:p>
        </w:tc>
        <w:tc>
          <w:tcPr>
            <w:tcW w:w="86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166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196" w:type="dxa"/>
            <w:vMerge w:val="continue"/>
            <w:vAlign w:val="center"/>
          </w:tcPr>
          <w:p>
            <w:pPr>
              <w:jc w:val="center"/>
              <w:rPr>
                <w:sz w:val="18"/>
                <w:szCs w:val="18"/>
              </w:rPr>
            </w:pP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93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10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教育收费</w:t>
            </w:r>
          </w:p>
        </w:tc>
        <w:tc>
          <w:tcPr>
            <w:tcW w:w="89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其他专户收入拨款</w:t>
            </w:r>
          </w:p>
        </w:tc>
        <w:tc>
          <w:tcPr>
            <w:tcW w:w="98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经营收入</w:t>
            </w:r>
          </w:p>
        </w:tc>
        <w:tc>
          <w:tcPr>
            <w:tcW w:w="949"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其他收入</w:t>
            </w:r>
          </w:p>
        </w:tc>
        <w:tc>
          <w:tcPr>
            <w:tcW w:w="939" w:type="dxa"/>
            <w:vMerge w:val="continue"/>
            <w:vAlign w:val="center"/>
          </w:tcPr>
          <w:p>
            <w:pPr>
              <w:jc w:val="center"/>
              <w:rPr>
                <w:sz w:val="18"/>
                <w:szCs w:val="18"/>
              </w:rPr>
            </w:pPr>
          </w:p>
        </w:tc>
        <w:tc>
          <w:tcPr>
            <w:tcW w:w="894" w:type="dxa"/>
            <w:vMerge w:val="continue"/>
            <w:vAlign w:val="center"/>
          </w:tcPr>
          <w:p>
            <w:pPr>
              <w:jc w:val="center"/>
              <w:rPr>
                <w:sz w:val="18"/>
                <w:szCs w:val="18"/>
              </w:rPr>
            </w:pPr>
          </w:p>
        </w:tc>
        <w:tc>
          <w:tcPr>
            <w:tcW w:w="86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tcPr>
          <w:p>
            <w:pPr>
              <w:rPr>
                <w:sz w:val="18"/>
                <w:szCs w:val="18"/>
              </w:rPr>
            </w:pPr>
            <w:permStart w:id="20" w:edGrp="everyone" w:colFirst="2" w:colLast="2"/>
            <w:permStart w:id="21" w:edGrp="everyone" w:colFirst="3" w:colLast="3"/>
            <w:permStart w:id="22" w:edGrp="everyone" w:colFirst="4" w:colLast="4"/>
            <w:permStart w:id="23" w:edGrp="everyone" w:colFirst="5" w:colLast="5"/>
            <w:permStart w:id="24" w:edGrp="everyone" w:colFirst="6" w:colLast="6"/>
            <w:permStart w:id="25" w:edGrp="everyone" w:colFirst="7" w:colLast="7"/>
            <w:permStart w:id="26" w:edGrp="everyone" w:colFirst="8" w:colLast="8"/>
            <w:permStart w:id="27" w:edGrp="everyone" w:colFirst="9" w:colLast="9"/>
            <w:permStart w:id="28" w:edGrp="everyone" w:colFirst="10" w:colLast="10"/>
            <w:permStart w:id="29" w:edGrp="everyone" w:colFirst="11" w:colLast="11"/>
            <w:permStart w:id="30" w:edGrp="everyone" w:colFirst="12" w:colLast="12"/>
            <w:permStart w:id="31" w:edGrp="everyone" w:colFirst="13" w:colLast="13"/>
          </w:p>
        </w:tc>
        <w:tc>
          <w:tcPr>
            <w:tcW w:w="1662" w:type="dxa"/>
            <w:vAlign w:val="center"/>
          </w:tcPr>
          <w:p>
            <w:pPr>
              <w:jc w:val="center"/>
              <w:rPr>
                <w:sz w:val="18"/>
                <w:szCs w:val="18"/>
              </w:rPr>
            </w:pPr>
            <w:r>
              <w:rPr>
                <w:rFonts w:hint="eastAsia" w:ascii="宋体" w:hAnsi="宋体"/>
                <w:color w:val="000000"/>
                <w:kern w:val="0"/>
                <w:sz w:val="18"/>
                <w:szCs w:val="18"/>
              </w:rPr>
              <w:t>合计</w:t>
            </w:r>
          </w:p>
        </w:tc>
        <w:tc>
          <w:tcPr>
            <w:tcW w:w="1196" w:type="dxa"/>
            <w:vAlign w:val="center"/>
          </w:tcPr>
          <w:p>
            <w:pPr>
              <w:jc w:val="right"/>
              <w:rPr>
                <w:rFonts w:ascii="宋体" w:hAnsi="宋体"/>
                <w:color w:val="000000"/>
                <w:sz w:val="18"/>
                <w:szCs w:val="18"/>
              </w:rPr>
            </w:pPr>
            <w:r>
              <w:rPr>
                <w:rFonts w:ascii="宋体" w:hAnsi="宋体"/>
                <w:color w:val="000000"/>
                <w:sz w:val="18"/>
                <w:szCs w:val="18"/>
              </w:rPr>
              <w:t>105</w:t>
            </w:r>
            <w:r>
              <w:rPr>
                <w:rFonts w:hint="eastAsia" w:ascii="宋体" w:hAnsi="宋体"/>
                <w:color w:val="000000"/>
                <w:sz w:val="18"/>
                <w:szCs w:val="18"/>
                <w:lang w:val="en-US" w:eastAsia="zh-CN"/>
              </w:rPr>
              <w:t>,</w:t>
            </w:r>
            <w:r>
              <w:rPr>
                <w:rFonts w:ascii="宋体" w:hAnsi="宋体"/>
                <w:color w:val="000000"/>
                <w:sz w:val="18"/>
                <w:szCs w:val="18"/>
              </w:rPr>
              <w:t>069.56</w:t>
            </w:r>
          </w:p>
        </w:tc>
        <w:tc>
          <w:tcPr>
            <w:tcW w:w="949" w:type="dxa"/>
            <w:vAlign w:val="center"/>
          </w:tcPr>
          <w:p>
            <w:pPr>
              <w:jc w:val="right"/>
              <w:rPr>
                <w:sz w:val="15"/>
                <w:szCs w:val="15"/>
              </w:rPr>
            </w:pPr>
            <w:r>
              <w:rPr>
                <w:rFonts w:ascii="宋体" w:hAnsi="宋体"/>
                <w:color w:val="000000"/>
                <w:sz w:val="13"/>
                <w:szCs w:val="13"/>
              </w:rPr>
              <w:t>100</w:t>
            </w:r>
            <w:r>
              <w:rPr>
                <w:rFonts w:hint="eastAsia" w:ascii="宋体" w:hAnsi="宋体"/>
                <w:color w:val="000000"/>
                <w:sz w:val="13"/>
                <w:szCs w:val="13"/>
                <w:lang w:val="en-US" w:eastAsia="zh-CN"/>
              </w:rPr>
              <w:t>,</w:t>
            </w:r>
            <w:r>
              <w:rPr>
                <w:rFonts w:ascii="宋体" w:hAnsi="宋体"/>
                <w:color w:val="000000"/>
                <w:sz w:val="13"/>
                <w:szCs w:val="13"/>
              </w:rPr>
              <w:t>212.56</w:t>
            </w:r>
          </w:p>
        </w:tc>
        <w:tc>
          <w:tcPr>
            <w:tcW w:w="939" w:type="dxa"/>
            <w:vAlign w:val="center"/>
          </w:tcPr>
          <w:p>
            <w:pPr>
              <w:jc w:val="right"/>
              <w:rPr>
                <w:sz w:val="18"/>
                <w:szCs w:val="18"/>
              </w:rPr>
            </w:pPr>
            <w:r>
              <w:rPr>
                <w:rFonts w:ascii="宋体" w:hAnsi="宋体"/>
                <w:color w:val="000000"/>
                <w:sz w:val="18"/>
                <w:szCs w:val="18"/>
              </w:rPr>
              <w:t>4</w:t>
            </w:r>
            <w:r>
              <w:rPr>
                <w:rFonts w:hint="eastAsia" w:ascii="宋体" w:hAnsi="宋体"/>
                <w:color w:val="000000"/>
                <w:sz w:val="18"/>
                <w:szCs w:val="18"/>
                <w:lang w:val="en-US" w:eastAsia="zh-CN"/>
              </w:rPr>
              <w:t>,</w:t>
            </w:r>
            <w:r>
              <w:rPr>
                <w:rFonts w:ascii="宋体" w:hAnsi="宋体"/>
                <w:color w:val="000000"/>
                <w:sz w:val="18"/>
                <w:szCs w:val="18"/>
              </w:rPr>
              <w:t>857</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permEnd w:id="20"/>
      <w:permEnd w:id="21"/>
      <w:permEnd w:id="22"/>
      <w:permEnd w:id="23"/>
      <w:permEnd w:id="24"/>
      <w:permEnd w:id="25"/>
      <w:permEnd w:id="26"/>
      <w:permEnd w:id="27"/>
      <w:permEnd w:id="28"/>
      <w:permEnd w:id="29"/>
      <w:permEnd w:id="30"/>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permStart w:id="32" w:edGrp="everyone"/>
            <w:r>
              <w:rPr>
                <w:rFonts w:hint="eastAsia" w:ascii="宋体" w:hAnsi="宋体"/>
                <w:color w:val="000000"/>
                <w:kern w:val="0"/>
                <w:sz w:val="18"/>
                <w:szCs w:val="18"/>
              </w:rPr>
              <w:t>201</w:t>
            </w:r>
          </w:p>
        </w:tc>
        <w:tc>
          <w:tcPr>
            <w:tcW w:w="1662"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196" w:type="dxa"/>
            <w:vAlign w:val="center"/>
          </w:tcPr>
          <w:p>
            <w:pPr>
              <w:jc w:val="right"/>
              <w:rPr>
                <w:sz w:val="18"/>
                <w:szCs w:val="18"/>
              </w:rPr>
            </w:pPr>
            <w:r>
              <w:rPr>
                <w:rFonts w:ascii="宋体" w:hAnsi="宋体"/>
                <w:color w:val="000000"/>
                <w:sz w:val="18"/>
                <w:szCs w:val="18"/>
              </w:rPr>
              <w:t>201.89</w:t>
            </w:r>
          </w:p>
        </w:tc>
        <w:tc>
          <w:tcPr>
            <w:tcW w:w="949" w:type="dxa"/>
            <w:vAlign w:val="center"/>
          </w:tcPr>
          <w:p>
            <w:pPr>
              <w:jc w:val="right"/>
              <w:rPr>
                <w:sz w:val="18"/>
                <w:szCs w:val="18"/>
              </w:rPr>
            </w:pPr>
            <w:r>
              <w:rPr>
                <w:rFonts w:ascii="宋体" w:hAnsi="宋体"/>
                <w:color w:val="000000"/>
                <w:sz w:val="18"/>
                <w:szCs w:val="18"/>
              </w:rPr>
              <w:t>201.89</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ascii="宋体" w:hAnsi="宋体"/>
                <w:color w:val="000000"/>
                <w:kern w:val="0"/>
                <w:sz w:val="18"/>
                <w:szCs w:val="18"/>
              </w:rPr>
              <w:t>20106</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财政事务</w:t>
            </w:r>
          </w:p>
        </w:tc>
        <w:tc>
          <w:tcPr>
            <w:tcW w:w="1196" w:type="dxa"/>
            <w:vAlign w:val="center"/>
          </w:tcPr>
          <w:p>
            <w:pPr>
              <w:jc w:val="right"/>
              <w:rPr>
                <w:sz w:val="18"/>
                <w:szCs w:val="18"/>
              </w:rPr>
            </w:pPr>
            <w:r>
              <w:rPr>
                <w:rFonts w:ascii="宋体" w:hAnsi="宋体"/>
                <w:color w:val="000000"/>
                <w:sz w:val="18"/>
                <w:szCs w:val="18"/>
              </w:rPr>
              <w:t>201.89</w:t>
            </w:r>
          </w:p>
        </w:tc>
        <w:tc>
          <w:tcPr>
            <w:tcW w:w="949" w:type="dxa"/>
            <w:vAlign w:val="center"/>
          </w:tcPr>
          <w:p>
            <w:pPr>
              <w:jc w:val="right"/>
              <w:rPr>
                <w:sz w:val="18"/>
                <w:szCs w:val="18"/>
              </w:rPr>
            </w:pPr>
            <w:r>
              <w:rPr>
                <w:rFonts w:ascii="宋体" w:hAnsi="宋体"/>
                <w:color w:val="000000"/>
                <w:sz w:val="18"/>
                <w:szCs w:val="18"/>
              </w:rPr>
              <w:t>201.89</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jc w:val="left"/>
              <w:textAlignment w:val="center"/>
              <w:rPr>
                <w:rFonts w:ascii="宋体" w:hAnsi="宋体"/>
                <w:color w:val="000000"/>
                <w:sz w:val="18"/>
                <w:szCs w:val="18"/>
              </w:rPr>
            </w:pPr>
            <w:r>
              <w:rPr>
                <w:rFonts w:ascii="宋体" w:hAnsi="宋体"/>
                <w:color w:val="000000"/>
                <w:kern w:val="0"/>
                <w:sz w:val="18"/>
                <w:szCs w:val="18"/>
              </w:rPr>
              <w:t>2010601</w:t>
            </w:r>
          </w:p>
        </w:tc>
        <w:tc>
          <w:tcPr>
            <w:tcW w:w="1662" w:type="dxa"/>
            <w:vAlign w:val="center"/>
          </w:tcPr>
          <w:p>
            <w:pPr>
              <w:widowControl/>
              <w:textAlignment w:val="center"/>
              <w:rPr>
                <w:rFonts w:ascii="宋体" w:hAnsi="宋体"/>
                <w:color w:val="000000"/>
                <w:kern w:val="0"/>
                <w:sz w:val="18"/>
                <w:szCs w:val="18"/>
              </w:rPr>
            </w:pPr>
            <w:r>
              <w:rPr>
                <w:rFonts w:hint="eastAsia" w:ascii="宋体" w:hAnsi="宋体"/>
                <w:color w:val="000000"/>
                <w:kern w:val="0"/>
                <w:sz w:val="18"/>
                <w:szCs w:val="18"/>
              </w:rPr>
              <w:t>行政运行</w:t>
            </w:r>
          </w:p>
        </w:tc>
        <w:tc>
          <w:tcPr>
            <w:tcW w:w="1196" w:type="dxa"/>
            <w:vAlign w:val="center"/>
          </w:tcPr>
          <w:p>
            <w:pPr>
              <w:jc w:val="right"/>
              <w:rPr>
                <w:sz w:val="18"/>
                <w:szCs w:val="18"/>
              </w:rPr>
            </w:pPr>
            <w:r>
              <w:rPr>
                <w:rFonts w:ascii="宋体" w:hAnsi="宋体"/>
                <w:color w:val="000000"/>
                <w:sz w:val="18"/>
                <w:szCs w:val="18"/>
              </w:rPr>
              <w:t>108.89</w:t>
            </w:r>
          </w:p>
        </w:tc>
        <w:tc>
          <w:tcPr>
            <w:tcW w:w="949" w:type="dxa"/>
            <w:vAlign w:val="center"/>
          </w:tcPr>
          <w:p>
            <w:pPr>
              <w:jc w:val="right"/>
              <w:rPr>
                <w:sz w:val="18"/>
                <w:szCs w:val="18"/>
              </w:rPr>
            </w:pPr>
            <w:r>
              <w:rPr>
                <w:rFonts w:ascii="宋体" w:hAnsi="宋体"/>
                <w:color w:val="000000"/>
                <w:sz w:val="18"/>
                <w:szCs w:val="18"/>
              </w:rPr>
              <w:t>108.89</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2010607</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信息化建设</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48</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48</w:t>
            </w:r>
            <w:r>
              <w:rPr>
                <w:rFonts w:hint="eastAsia" w:ascii="宋体" w:hAnsi="宋体"/>
                <w:color w:val="000000"/>
                <w:kern w:val="0"/>
                <w:sz w:val="18"/>
                <w:szCs w:val="18"/>
              </w:rPr>
              <w:t>.00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2010608</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财政委托业务支出</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40</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40.00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2010699</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其他财政事务支出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5.00</w:t>
            </w:r>
          </w:p>
        </w:tc>
        <w:tc>
          <w:tcPr>
            <w:tcW w:w="939" w:type="dxa"/>
            <w:vAlign w:val="center"/>
          </w:tcPr>
          <w:p>
            <w:pPr>
              <w:jc w:val="right"/>
              <w:rPr>
                <w:sz w:val="18"/>
                <w:szCs w:val="18"/>
              </w:rPr>
            </w:pPr>
            <w:r>
              <w:rPr>
                <w:rFonts w:hint="eastAsia" w:ascii="宋体" w:hAnsi="宋体"/>
                <w:color w:val="00000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212</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城乡社区支出</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21208</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国有土地使用权出让收入安排的支出</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2120899</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其他国有土地使用权出让收入安排的支出</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939"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215</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资源勘探工业信息等支出</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5"/>
                <w:szCs w:val="15"/>
              </w:rPr>
            </w:pPr>
            <w:r>
              <w:rPr>
                <w:rFonts w:ascii="宋体" w:hAnsi="宋体"/>
                <w:color w:val="000000"/>
                <w:kern w:val="0"/>
                <w:sz w:val="13"/>
                <w:szCs w:val="13"/>
              </w:rPr>
              <w:t>100</w:t>
            </w:r>
            <w:r>
              <w:rPr>
                <w:rFonts w:hint="eastAsia" w:ascii="宋体" w:hAnsi="宋体"/>
                <w:color w:val="000000"/>
                <w:kern w:val="0"/>
                <w:sz w:val="13"/>
                <w:szCs w:val="13"/>
                <w:lang w:val="en-US" w:eastAsia="zh-CN"/>
              </w:rPr>
              <w:t>,</w:t>
            </w:r>
            <w:r>
              <w:rPr>
                <w:rFonts w:ascii="宋体" w:hAnsi="宋体"/>
                <w:color w:val="000000"/>
                <w:kern w:val="0"/>
                <w:sz w:val="13"/>
                <w:szCs w:val="13"/>
              </w:rPr>
              <w:t>000</w:t>
            </w:r>
            <w:r>
              <w:rPr>
                <w:rFonts w:hint="eastAsia" w:ascii="宋体" w:hAnsi="宋体"/>
                <w:color w:val="000000"/>
                <w:kern w:val="0"/>
                <w:sz w:val="13"/>
                <w:szCs w:val="13"/>
              </w:rPr>
              <w:t>.00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21507</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国有资产监管</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5"/>
                <w:szCs w:val="15"/>
              </w:rPr>
            </w:pPr>
            <w:r>
              <w:rPr>
                <w:rFonts w:ascii="宋体" w:hAnsi="宋体"/>
                <w:color w:val="000000"/>
                <w:kern w:val="0"/>
                <w:sz w:val="13"/>
                <w:szCs w:val="13"/>
              </w:rPr>
              <w:t>100</w:t>
            </w:r>
            <w:r>
              <w:rPr>
                <w:rFonts w:hint="eastAsia" w:ascii="宋体" w:hAnsi="宋体"/>
                <w:color w:val="000000"/>
                <w:kern w:val="0"/>
                <w:sz w:val="13"/>
                <w:szCs w:val="13"/>
                <w:lang w:val="en-US" w:eastAsia="zh-CN"/>
              </w:rPr>
              <w:t>,</w:t>
            </w:r>
            <w:r>
              <w:rPr>
                <w:rFonts w:ascii="宋体" w:hAnsi="宋体"/>
                <w:color w:val="000000"/>
                <w:kern w:val="0"/>
                <w:sz w:val="13"/>
                <w:szCs w:val="13"/>
              </w:rPr>
              <w:t>000</w:t>
            </w:r>
            <w:r>
              <w:rPr>
                <w:rFonts w:hint="eastAsia" w:ascii="宋体" w:hAnsi="宋体"/>
                <w:color w:val="000000"/>
                <w:kern w:val="0"/>
                <w:sz w:val="13"/>
                <w:szCs w:val="13"/>
              </w:rPr>
              <w:t>.00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2150799</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其他国有资产监管支出</w:t>
            </w:r>
          </w:p>
        </w:tc>
        <w:tc>
          <w:tcPr>
            <w:tcW w:w="1196"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949" w:type="dxa"/>
            <w:vAlign w:val="center"/>
          </w:tcPr>
          <w:p>
            <w:pPr>
              <w:widowControl/>
              <w:jc w:val="right"/>
              <w:textAlignment w:val="center"/>
              <w:rPr>
                <w:rFonts w:ascii="宋体" w:hAnsi="宋体"/>
                <w:color w:val="000000"/>
                <w:kern w:val="0"/>
                <w:sz w:val="15"/>
                <w:szCs w:val="15"/>
              </w:rPr>
            </w:pPr>
            <w:r>
              <w:rPr>
                <w:rFonts w:ascii="宋体" w:hAnsi="宋体"/>
                <w:color w:val="000000"/>
                <w:kern w:val="0"/>
                <w:sz w:val="13"/>
                <w:szCs w:val="13"/>
              </w:rPr>
              <w:t>100</w:t>
            </w:r>
            <w:r>
              <w:rPr>
                <w:rFonts w:hint="eastAsia" w:ascii="宋体" w:hAnsi="宋体"/>
                <w:color w:val="000000"/>
                <w:kern w:val="0"/>
                <w:sz w:val="13"/>
                <w:szCs w:val="13"/>
                <w:lang w:val="en-US" w:eastAsia="zh-CN"/>
              </w:rPr>
              <w:t>,</w:t>
            </w:r>
            <w:r>
              <w:rPr>
                <w:rFonts w:ascii="宋体" w:hAnsi="宋体"/>
                <w:color w:val="000000"/>
                <w:kern w:val="0"/>
                <w:sz w:val="13"/>
                <w:szCs w:val="13"/>
              </w:rPr>
              <w:t>000</w:t>
            </w:r>
            <w:r>
              <w:rPr>
                <w:rFonts w:hint="eastAsia" w:ascii="宋体" w:hAnsi="宋体"/>
                <w:color w:val="000000"/>
                <w:kern w:val="0"/>
                <w:sz w:val="13"/>
                <w:szCs w:val="13"/>
              </w:rPr>
              <w:t>.00</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221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22102</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住房改革支出</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ascii="宋体" w:hAnsi="宋体"/>
                <w:color w:val="000000"/>
                <w:kern w:val="0"/>
                <w:sz w:val="18"/>
                <w:szCs w:val="18"/>
              </w:rPr>
            </w:pPr>
            <w:r>
              <w:rPr>
                <w:rFonts w:ascii="宋体" w:hAnsi="宋体"/>
                <w:color w:val="000000"/>
                <w:kern w:val="0"/>
                <w:sz w:val="18"/>
                <w:szCs w:val="18"/>
              </w:rPr>
              <w:t>2210201</w:t>
            </w:r>
          </w:p>
        </w:tc>
        <w:tc>
          <w:tcPr>
            <w:tcW w:w="1662"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住房公积金</w:t>
            </w:r>
          </w:p>
        </w:tc>
        <w:tc>
          <w:tcPr>
            <w:tcW w:w="1196"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94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939"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025"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982"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49" w:type="dxa"/>
            <w:vAlign w:val="center"/>
          </w:tcPr>
          <w:p>
            <w:pPr>
              <w:jc w:val="right"/>
              <w:rPr>
                <w:sz w:val="18"/>
                <w:szCs w:val="18"/>
              </w:rPr>
            </w:pPr>
            <w:r>
              <w:rPr>
                <w:rFonts w:hint="eastAsia" w:ascii="宋体" w:hAnsi="宋体"/>
                <w:color w:val="000000"/>
                <w:sz w:val="18"/>
                <w:szCs w:val="18"/>
              </w:rPr>
              <w:t>0.00</w:t>
            </w:r>
          </w:p>
        </w:tc>
        <w:tc>
          <w:tcPr>
            <w:tcW w:w="939" w:type="dxa"/>
            <w:vAlign w:val="center"/>
          </w:tcPr>
          <w:p>
            <w:pPr>
              <w:jc w:val="right"/>
              <w:rPr>
                <w:sz w:val="18"/>
                <w:szCs w:val="18"/>
              </w:rPr>
            </w:pPr>
            <w:r>
              <w:rPr>
                <w:rFonts w:hint="eastAsia" w:ascii="宋体" w:hAnsi="宋体"/>
                <w:color w:val="000000"/>
                <w:sz w:val="18"/>
                <w:szCs w:val="18"/>
              </w:rPr>
              <w:t>0.00</w:t>
            </w:r>
          </w:p>
        </w:tc>
        <w:tc>
          <w:tcPr>
            <w:tcW w:w="894" w:type="dxa"/>
            <w:vAlign w:val="center"/>
          </w:tcPr>
          <w:p>
            <w:pPr>
              <w:jc w:val="right"/>
              <w:rPr>
                <w:sz w:val="18"/>
                <w:szCs w:val="18"/>
              </w:rPr>
            </w:pPr>
            <w:r>
              <w:rPr>
                <w:rFonts w:hint="eastAsia" w:ascii="宋体" w:hAnsi="宋体"/>
                <w:color w:val="000000"/>
                <w:sz w:val="18"/>
                <w:szCs w:val="18"/>
              </w:rPr>
              <w:t>0.00</w:t>
            </w:r>
          </w:p>
        </w:tc>
        <w:tc>
          <w:tcPr>
            <w:tcW w:w="867" w:type="dxa"/>
            <w:vAlign w:val="center"/>
          </w:tcPr>
          <w:p>
            <w:pPr>
              <w:jc w:val="right"/>
              <w:rPr>
                <w:sz w:val="18"/>
                <w:szCs w:val="18"/>
              </w:rPr>
            </w:pPr>
            <w:r>
              <w:rPr>
                <w:rFonts w:hint="eastAsia" w:ascii="宋体" w:hAnsi="宋体"/>
                <w:color w:val="000000"/>
                <w:sz w:val="18"/>
                <w:szCs w:val="18"/>
              </w:rPr>
              <w:t>0.00</w:t>
            </w:r>
          </w:p>
        </w:tc>
      </w:tr>
      <w:bookmarkEnd w:id="13"/>
      <w:permEnd w:id="32"/>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5" w:name="PO_part1remark2"/>
      <w:r>
        <w:rPr>
          <w:rFonts w:hint="eastAsia" w:ascii="宋体" w:hAnsi="宋体" w:cs="宋体"/>
          <w:color w:val="000000"/>
          <w:kern w:val="0"/>
          <w:sz w:val="18"/>
          <w:szCs w:val="18"/>
        </w:rPr>
        <w:t xml:space="preserve"> </w:t>
      </w:r>
      <w:permStart w:id="33" w:edGrp="everyone"/>
      <w:r>
        <w:rPr>
          <w:rFonts w:hint="eastAsia" w:ascii="宋体" w:hAnsi="宋体" w:cs="宋体"/>
          <w:color w:val="000000"/>
          <w:kern w:val="0"/>
          <w:sz w:val="18"/>
          <w:szCs w:val="18"/>
        </w:rPr>
        <w:t>无。</w:t>
      </w:r>
      <w:permEnd w:id="33"/>
      <w:r>
        <w:rPr>
          <w:rFonts w:hint="eastAsia" w:ascii="宋体" w:hAnsi="宋体" w:cs="宋体"/>
          <w:color w:val="000000"/>
          <w:kern w:val="0"/>
          <w:sz w:val="18"/>
          <w:szCs w:val="18"/>
        </w:rPr>
        <w:t xml:space="preserve"> </w:t>
      </w:r>
      <w:bookmarkEnd w:id="15"/>
    </w:p>
    <w:p>
      <w:bookmarkStart w:id="16" w:name="PO_part2Table3"/>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625"/>
        <w:gridCol w:w="1365"/>
        <w:gridCol w:w="1155"/>
        <w:gridCol w:w="1257"/>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right"/>
            </w:pPr>
            <w:r>
              <w:rPr>
                <w:rFonts w:hint="eastAsia" w:ascii="宋体" w:hAnsi="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175" w:type="dxa"/>
            <w:gridSpan w:val="9"/>
            <w:tcBorders>
              <w:top w:val="nil"/>
              <w:left w:val="nil"/>
              <w:bottom w:val="nil"/>
              <w:right w:val="nil"/>
            </w:tcBorders>
            <w:vAlign w:val="center"/>
          </w:tcPr>
          <w:p>
            <w:pPr>
              <w:jc w:val="center"/>
            </w:pP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2600" w:type="dxa"/>
            <w:gridSpan w:val="8"/>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17" w:name="PO_part2Table3DivName1"/>
            <w:r>
              <w:rPr>
                <w:rFonts w:hint="eastAsia" w:ascii="宋体" w:hAnsi="宋体"/>
                <w:color w:val="000000"/>
                <w:kern w:val="0"/>
                <w:sz w:val="18"/>
                <w:szCs w:val="18"/>
              </w:rPr>
              <w:t xml:space="preserve"> </w:t>
            </w:r>
            <w:permStart w:id="34" w:edGrp="everyone"/>
            <w:r>
              <w:rPr>
                <w:rFonts w:hint="eastAsia" w:ascii="宋体" w:hAnsi="宋体"/>
                <w:color w:val="000000"/>
                <w:kern w:val="0"/>
                <w:sz w:val="18"/>
                <w:szCs w:val="18"/>
              </w:rPr>
              <w:t>东莞松山湖高新技术产业开发区国库支付中心</w:t>
            </w:r>
            <w:permEnd w:id="34"/>
            <w:r>
              <w:rPr>
                <w:rFonts w:hint="eastAsia" w:ascii="宋体" w:hAnsi="宋体"/>
                <w:color w:val="000000"/>
                <w:kern w:val="0"/>
                <w:sz w:val="18"/>
                <w:szCs w:val="18"/>
              </w:rPr>
              <w:t xml:space="preserve"> </w:t>
            </w:r>
            <w:bookmarkEnd w:id="17"/>
          </w:p>
        </w:tc>
        <w:tc>
          <w:tcPr>
            <w:tcW w:w="157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4098"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136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15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基本支出</w:t>
            </w:r>
          </w:p>
        </w:tc>
        <w:tc>
          <w:tcPr>
            <w:tcW w:w="1257"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事业单位经营支出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对附属单位补助支出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上缴上级支出</w:t>
            </w:r>
          </w:p>
        </w:tc>
        <w:tc>
          <w:tcPr>
            <w:tcW w:w="15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1473"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1365" w:type="dxa"/>
            <w:vMerge w:val="continue"/>
            <w:vAlign w:val="center"/>
          </w:tcPr>
          <w:p>
            <w:pPr>
              <w:jc w:val="center"/>
              <w:rPr>
                <w:sz w:val="18"/>
                <w:szCs w:val="18"/>
              </w:rPr>
            </w:pPr>
          </w:p>
        </w:tc>
        <w:tc>
          <w:tcPr>
            <w:tcW w:w="1155" w:type="dxa"/>
            <w:vMerge w:val="continue"/>
            <w:vAlign w:val="center"/>
          </w:tcPr>
          <w:p>
            <w:pPr>
              <w:jc w:val="center"/>
              <w:rPr>
                <w:sz w:val="18"/>
                <w:szCs w:val="18"/>
              </w:rPr>
            </w:pPr>
          </w:p>
        </w:tc>
        <w:tc>
          <w:tcPr>
            <w:tcW w:w="1257"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tcPr>
          <w:p>
            <w:pPr>
              <w:rPr>
                <w:sz w:val="18"/>
                <w:szCs w:val="18"/>
              </w:rPr>
            </w:pPr>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permStart w:id="41" w:edGrp="everyone" w:colFirst="8" w:colLast="8"/>
          </w:p>
        </w:tc>
        <w:tc>
          <w:tcPr>
            <w:tcW w:w="262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1365" w:type="dxa"/>
            <w:vAlign w:val="center"/>
          </w:tcPr>
          <w:p>
            <w:pPr>
              <w:jc w:val="right"/>
              <w:rPr>
                <w:rFonts w:ascii="宋体" w:hAnsi="宋体"/>
                <w:color w:val="000000"/>
                <w:sz w:val="18"/>
                <w:szCs w:val="18"/>
              </w:rPr>
            </w:pPr>
            <w:r>
              <w:rPr>
                <w:rFonts w:ascii="宋体" w:hAnsi="宋体"/>
                <w:color w:val="000000"/>
                <w:sz w:val="18"/>
                <w:szCs w:val="18"/>
              </w:rPr>
              <w:t>105</w:t>
            </w:r>
            <w:r>
              <w:rPr>
                <w:rFonts w:hint="eastAsia" w:ascii="宋体" w:hAnsi="宋体"/>
                <w:color w:val="000000"/>
                <w:sz w:val="18"/>
                <w:szCs w:val="18"/>
                <w:lang w:val="en-US" w:eastAsia="zh-CN"/>
              </w:rPr>
              <w:t>,</w:t>
            </w:r>
            <w:r>
              <w:rPr>
                <w:rFonts w:ascii="宋体" w:hAnsi="宋体"/>
                <w:color w:val="000000"/>
                <w:sz w:val="18"/>
                <w:szCs w:val="18"/>
              </w:rPr>
              <w:t>069.56</w:t>
            </w:r>
          </w:p>
        </w:tc>
        <w:tc>
          <w:tcPr>
            <w:tcW w:w="1155" w:type="dxa"/>
            <w:vAlign w:val="center"/>
          </w:tcPr>
          <w:p>
            <w:pPr>
              <w:jc w:val="right"/>
              <w:rPr>
                <w:sz w:val="18"/>
                <w:szCs w:val="18"/>
              </w:rPr>
            </w:pPr>
            <w:r>
              <w:rPr>
                <w:rFonts w:ascii="宋体" w:hAnsi="宋体"/>
                <w:color w:val="000000"/>
                <w:sz w:val="18"/>
                <w:szCs w:val="18"/>
              </w:rPr>
              <w:t>119.56</w:t>
            </w:r>
          </w:p>
        </w:tc>
        <w:tc>
          <w:tcPr>
            <w:tcW w:w="1257" w:type="dxa"/>
            <w:vAlign w:val="center"/>
          </w:tcPr>
          <w:p>
            <w:pPr>
              <w:jc w:val="right"/>
              <w:rPr>
                <w:sz w:val="18"/>
                <w:szCs w:val="18"/>
              </w:rPr>
            </w:pPr>
            <w:r>
              <w:rPr>
                <w:rFonts w:ascii="宋体" w:hAnsi="宋体"/>
                <w:color w:val="000000"/>
                <w:sz w:val="18"/>
                <w:szCs w:val="18"/>
              </w:rPr>
              <w:t>104</w:t>
            </w:r>
            <w:r>
              <w:rPr>
                <w:rFonts w:hint="eastAsia" w:ascii="宋体" w:hAnsi="宋体"/>
                <w:color w:val="000000"/>
                <w:sz w:val="18"/>
                <w:szCs w:val="18"/>
                <w:lang w:val="en-US" w:eastAsia="zh-CN"/>
              </w:rPr>
              <w:t>,</w:t>
            </w:r>
            <w:r>
              <w:rPr>
                <w:rFonts w:ascii="宋体" w:hAnsi="宋体"/>
                <w:color w:val="000000"/>
                <w:sz w:val="18"/>
                <w:szCs w:val="18"/>
              </w:rPr>
              <w:t>950</w:t>
            </w:r>
            <w:r>
              <w:rPr>
                <w:rFonts w:hint="eastAsia" w:ascii="宋体" w:hAnsi="宋体"/>
                <w:color w:val="00000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permStart w:id="42" w:edGrp="everyone"/>
            <w:r>
              <w:rPr>
                <w:rFonts w:hint="eastAsia" w:ascii="宋体" w:hAnsi="宋体"/>
                <w:color w:val="000000"/>
                <w:kern w:val="0"/>
                <w:sz w:val="18"/>
                <w:szCs w:val="18"/>
              </w:rPr>
              <w:t>201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一般公共服务支出</w:t>
            </w:r>
          </w:p>
        </w:tc>
        <w:tc>
          <w:tcPr>
            <w:tcW w:w="1365" w:type="dxa"/>
            <w:vAlign w:val="center"/>
          </w:tcPr>
          <w:p>
            <w:pPr>
              <w:jc w:val="right"/>
              <w:rPr>
                <w:sz w:val="18"/>
                <w:szCs w:val="18"/>
              </w:rPr>
            </w:pPr>
            <w:r>
              <w:rPr>
                <w:rFonts w:ascii="宋体" w:hAnsi="宋体"/>
                <w:color w:val="000000"/>
                <w:sz w:val="18"/>
                <w:szCs w:val="18"/>
              </w:rPr>
              <w:t>201.89</w:t>
            </w:r>
          </w:p>
        </w:tc>
        <w:tc>
          <w:tcPr>
            <w:tcW w:w="1155" w:type="dxa"/>
            <w:vAlign w:val="center"/>
          </w:tcPr>
          <w:p>
            <w:pPr>
              <w:jc w:val="right"/>
              <w:rPr>
                <w:sz w:val="18"/>
                <w:szCs w:val="18"/>
              </w:rPr>
            </w:pPr>
            <w:r>
              <w:rPr>
                <w:rFonts w:ascii="宋体" w:hAnsi="宋体"/>
                <w:color w:val="000000"/>
                <w:sz w:val="18"/>
                <w:szCs w:val="18"/>
              </w:rPr>
              <w:t>108.89</w:t>
            </w:r>
          </w:p>
        </w:tc>
        <w:tc>
          <w:tcPr>
            <w:tcW w:w="1257" w:type="dxa"/>
            <w:vAlign w:val="center"/>
          </w:tcPr>
          <w:p>
            <w:pPr>
              <w:jc w:val="right"/>
              <w:rPr>
                <w:sz w:val="18"/>
                <w:szCs w:val="18"/>
              </w:rPr>
            </w:pPr>
            <w:r>
              <w:rPr>
                <w:rFonts w:ascii="宋体" w:hAnsi="宋体"/>
                <w:color w:val="000000"/>
                <w:sz w:val="18"/>
                <w:szCs w:val="18"/>
              </w:rPr>
              <w:t>93</w:t>
            </w:r>
            <w:r>
              <w:rPr>
                <w:rFonts w:hint="eastAsia" w:ascii="宋体" w:hAnsi="宋体"/>
                <w:color w:val="00000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ascii="宋体" w:hAnsi="宋体"/>
                <w:color w:val="000000"/>
                <w:kern w:val="0"/>
                <w:sz w:val="18"/>
                <w:szCs w:val="18"/>
              </w:rPr>
              <w:t>20106</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财政事务</w:t>
            </w:r>
          </w:p>
        </w:tc>
        <w:tc>
          <w:tcPr>
            <w:tcW w:w="1365" w:type="dxa"/>
            <w:vAlign w:val="center"/>
          </w:tcPr>
          <w:p>
            <w:pPr>
              <w:jc w:val="right"/>
              <w:rPr>
                <w:sz w:val="18"/>
                <w:szCs w:val="18"/>
              </w:rPr>
            </w:pPr>
            <w:r>
              <w:rPr>
                <w:rFonts w:ascii="宋体" w:hAnsi="宋体"/>
                <w:color w:val="000000"/>
                <w:sz w:val="18"/>
                <w:szCs w:val="18"/>
              </w:rPr>
              <w:t>201.89</w:t>
            </w:r>
          </w:p>
        </w:tc>
        <w:tc>
          <w:tcPr>
            <w:tcW w:w="1155" w:type="dxa"/>
            <w:vAlign w:val="center"/>
          </w:tcPr>
          <w:p>
            <w:pPr>
              <w:jc w:val="right"/>
              <w:rPr>
                <w:sz w:val="18"/>
                <w:szCs w:val="18"/>
              </w:rPr>
            </w:pPr>
            <w:r>
              <w:rPr>
                <w:rFonts w:ascii="宋体" w:hAnsi="宋体"/>
                <w:color w:val="000000"/>
                <w:sz w:val="18"/>
                <w:szCs w:val="18"/>
              </w:rPr>
              <w:t>108.89</w:t>
            </w:r>
          </w:p>
        </w:tc>
        <w:tc>
          <w:tcPr>
            <w:tcW w:w="1257" w:type="dxa"/>
            <w:vAlign w:val="center"/>
          </w:tcPr>
          <w:p>
            <w:pPr>
              <w:jc w:val="right"/>
              <w:rPr>
                <w:sz w:val="18"/>
                <w:szCs w:val="18"/>
              </w:rPr>
            </w:pPr>
            <w:r>
              <w:rPr>
                <w:rFonts w:ascii="宋体" w:hAnsi="宋体"/>
                <w:color w:val="000000"/>
                <w:sz w:val="18"/>
                <w:szCs w:val="18"/>
              </w:rPr>
              <w:t>93</w:t>
            </w:r>
            <w:r>
              <w:rPr>
                <w:rFonts w:hint="eastAsia" w:ascii="宋体" w:hAnsi="宋体"/>
                <w:color w:val="00000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widowControl/>
              <w:jc w:val="left"/>
              <w:textAlignment w:val="center"/>
              <w:rPr>
                <w:rFonts w:ascii="宋体" w:hAnsi="宋体"/>
                <w:color w:val="000000"/>
                <w:sz w:val="18"/>
                <w:szCs w:val="18"/>
              </w:rPr>
            </w:pPr>
            <w:r>
              <w:rPr>
                <w:rFonts w:ascii="宋体" w:hAnsi="宋体"/>
                <w:color w:val="000000"/>
                <w:kern w:val="0"/>
                <w:sz w:val="18"/>
                <w:szCs w:val="18"/>
              </w:rPr>
              <w:t>2010601</w:t>
            </w:r>
          </w:p>
        </w:tc>
        <w:tc>
          <w:tcPr>
            <w:tcW w:w="2625" w:type="dxa"/>
            <w:vAlign w:val="center"/>
          </w:tcPr>
          <w:p>
            <w:pPr>
              <w:widowControl/>
              <w:textAlignment w:val="center"/>
              <w:rPr>
                <w:rFonts w:ascii="宋体" w:hAnsi="宋体"/>
                <w:color w:val="000000"/>
                <w:sz w:val="18"/>
                <w:szCs w:val="18"/>
              </w:rPr>
            </w:pPr>
            <w:r>
              <w:rPr>
                <w:rFonts w:hint="eastAsia" w:ascii="宋体" w:hAnsi="宋体"/>
                <w:color w:val="000000"/>
                <w:kern w:val="0"/>
                <w:sz w:val="18"/>
                <w:szCs w:val="18"/>
              </w:rPr>
              <w:t>行政运行</w:t>
            </w:r>
          </w:p>
        </w:tc>
        <w:tc>
          <w:tcPr>
            <w:tcW w:w="1365" w:type="dxa"/>
            <w:vAlign w:val="center"/>
          </w:tcPr>
          <w:p>
            <w:pPr>
              <w:jc w:val="right"/>
              <w:rPr>
                <w:sz w:val="18"/>
                <w:szCs w:val="18"/>
              </w:rPr>
            </w:pPr>
            <w:r>
              <w:rPr>
                <w:rFonts w:ascii="宋体" w:hAnsi="宋体"/>
                <w:color w:val="000000"/>
                <w:sz w:val="18"/>
                <w:szCs w:val="18"/>
              </w:rPr>
              <w:t>108.89</w:t>
            </w:r>
          </w:p>
        </w:tc>
        <w:tc>
          <w:tcPr>
            <w:tcW w:w="1155" w:type="dxa"/>
            <w:vAlign w:val="center"/>
          </w:tcPr>
          <w:p>
            <w:pPr>
              <w:jc w:val="right"/>
              <w:rPr>
                <w:sz w:val="18"/>
                <w:szCs w:val="18"/>
              </w:rPr>
            </w:pPr>
            <w:r>
              <w:rPr>
                <w:rFonts w:ascii="宋体" w:hAnsi="宋体"/>
                <w:color w:val="000000"/>
                <w:sz w:val="18"/>
                <w:szCs w:val="18"/>
              </w:rPr>
              <w:t>108.89</w:t>
            </w:r>
          </w:p>
        </w:tc>
        <w:tc>
          <w:tcPr>
            <w:tcW w:w="1257"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2010607</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信息化建设</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48</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48.00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2010608</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财政委托业务支出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40.00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2010699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其他财政事务支出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5.00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212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城乡社区支出</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21208</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国有土地使用权出让收入安排的支出</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w:t>
            </w:r>
            <w:r>
              <w:rPr>
                <w:rFonts w:hint="eastAsia" w:ascii="宋体" w:hAnsi="宋体"/>
                <w:color w:val="000000"/>
                <w:kern w:val="0"/>
                <w:sz w:val="18"/>
                <w:szCs w:val="18"/>
                <w:lang w:val="en-US" w:eastAsia="zh-CN"/>
              </w:rPr>
              <w:t>,</w:t>
            </w:r>
            <w:r>
              <w:rPr>
                <w:rFonts w:hint="eastAsia" w:ascii="宋体" w:hAnsi="宋体"/>
                <w:color w:val="000000"/>
                <w:kern w:val="0"/>
                <w:sz w:val="18"/>
                <w:szCs w:val="18"/>
              </w:rPr>
              <w:t>857.00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2120899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其他国有土地使用权出让收入安排的支出</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lang w:val="en-US" w:eastAsia="zh-CN"/>
              </w:rPr>
              <w:t>,</w:t>
            </w:r>
            <w:r>
              <w:rPr>
                <w:rFonts w:ascii="宋体" w:hAnsi="宋体"/>
                <w:color w:val="000000"/>
                <w:kern w:val="0"/>
                <w:sz w:val="18"/>
                <w:szCs w:val="18"/>
              </w:rPr>
              <w:t>857</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w:t>
            </w:r>
            <w:r>
              <w:rPr>
                <w:rFonts w:hint="eastAsia" w:ascii="宋体" w:hAnsi="宋体"/>
                <w:color w:val="000000"/>
                <w:kern w:val="0"/>
                <w:sz w:val="18"/>
                <w:szCs w:val="18"/>
                <w:lang w:val="en-US" w:eastAsia="zh-CN"/>
              </w:rPr>
              <w:t>,</w:t>
            </w:r>
            <w:r>
              <w:rPr>
                <w:rFonts w:hint="eastAsia" w:ascii="宋体" w:hAnsi="宋体"/>
                <w:color w:val="000000"/>
                <w:kern w:val="0"/>
                <w:sz w:val="18"/>
                <w:szCs w:val="18"/>
              </w:rPr>
              <w:t>857.00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215</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资源勘探工业信息等支出</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21507</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国有资产监管</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2150799</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其他国有资产监管支出</w:t>
            </w:r>
          </w:p>
        </w:tc>
        <w:tc>
          <w:tcPr>
            <w:tcW w:w="1365"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2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100</w:t>
            </w:r>
            <w:r>
              <w:rPr>
                <w:rFonts w:hint="eastAsia" w:ascii="宋体" w:hAnsi="宋体"/>
                <w:color w:val="000000"/>
                <w:kern w:val="0"/>
                <w:sz w:val="18"/>
                <w:szCs w:val="18"/>
                <w:lang w:val="en-US" w:eastAsia="zh-CN"/>
              </w:rPr>
              <w:t>,</w:t>
            </w:r>
            <w:r>
              <w:rPr>
                <w:rFonts w:ascii="宋体" w:hAnsi="宋体"/>
                <w:color w:val="000000"/>
                <w:kern w:val="0"/>
                <w:sz w:val="18"/>
                <w:szCs w:val="18"/>
              </w:rPr>
              <w:t>000</w:t>
            </w:r>
            <w:r>
              <w:rPr>
                <w:rFonts w:hint="eastAsia" w:ascii="宋体" w:hAnsi="宋体"/>
                <w:color w:val="000000"/>
                <w:kern w:val="0"/>
                <w:sz w:val="18"/>
                <w:szCs w:val="18"/>
              </w:rPr>
              <w:t>.00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221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住房保障支出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22102</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住房改革支出</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trPr>
        <w:tc>
          <w:tcPr>
            <w:tcW w:w="1473" w:type="dxa"/>
            <w:vAlign w:val="center"/>
          </w:tcPr>
          <w:p>
            <w:pPr>
              <w:rPr>
                <w:rFonts w:ascii="宋体" w:hAnsi="宋体"/>
                <w:color w:val="000000"/>
                <w:kern w:val="0"/>
                <w:sz w:val="18"/>
                <w:szCs w:val="18"/>
              </w:rPr>
            </w:pPr>
            <w:r>
              <w:rPr>
                <w:rFonts w:ascii="宋体" w:hAnsi="宋体"/>
                <w:color w:val="000000"/>
                <w:kern w:val="0"/>
                <w:sz w:val="18"/>
                <w:szCs w:val="18"/>
              </w:rPr>
              <w:t>2210201</w:t>
            </w:r>
          </w:p>
        </w:tc>
        <w:tc>
          <w:tcPr>
            <w:tcW w:w="2625"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住房公积金</w:t>
            </w:r>
          </w:p>
        </w:tc>
        <w:tc>
          <w:tcPr>
            <w:tcW w:w="136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1155"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c>
          <w:tcPr>
            <w:tcW w:w="12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c>
          <w:tcPr>
            <w:tcW w:w="1575" w:type="dxa"/>
            <w:vAlign w:val="center"/>
          </w:tcPr>
          <w:p>
            <w:pPr>
              <w:jc w:val="right"/>
              <w:rPr>
                <w:sz w:val="18"/>
                <w:szCs w:val="18"/>
              </w:rPr>
            </w:pPr>
            <w:r>
              <w:rPr>
                <w:rFonts w:hint="eastAsia" w:ascii="宋体" w:hAnsi="宋体"/>
                <w:color w:val="000000"/>
                <w:sz w:val="18"/>
                <w:szCs w:val="18"/>
              </w:rPr>
              <w:t>0.00</w:t>
            </w:r>
          </w:p>
        </w:tc>
      </w:tr>
      <w:bookmarkEnd w:id="16"/>
      <w:permEnd w:id="42"/>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18" w:name="PO_part2Table1Remark3"/>
      <w:r>
        <w:rPr>
          <w:rFonts w:hint="eastAsia" w:ascii="宋体" w:hAnsi="宋体" w:cs="宋体"/>
          <w:color w:val="000000"/>
          <w:kern w:val="0"/>
          <w:sz w:val="18"/>
          <w:szCs w:val="18"/>
        </w:rPr>
        <w:t xml:space="preserve"> </w:t>
      </w:r>
      <w:permStart w:id="43" w:edGrp="everyone"/>
      <w:r>
        <w:rPr>
          <w:rFonts w:hint="eastAsia" w:ascii="宋体" w:hAnsi="宋体" w:cs="宋体"/>
          <w:color w:val="000000"/>
          <w:kern w:val="0"/>
          <w:sz w:val="18"/>
          <w:szCs w:val="18"/>
        </w:rPr>
        <w:t>无。</w:t>
      </w:r>
      <w:permEnd w:id="43"/>
      <w:r>
        <w:rPr>
          <w:rFonts w:hint="eastAsia" w:ascii="宋体" w:hAnsi="宋体" w:cs="宋体"/>
          <w:color w:val="000000"/>
          <w:kern w:val="0"/>
          <w:sz w:val="18"/>
          <w:szCs w:val="18"/>
        </w:rPr>
        <w:t xml:space="preserve"> </w:t>
      </w:r>
      <w:bookmarkEnd w:id="18"/>
    </w:p>
    <w:p>
      <w:bookmarkStart w:id="19" w:name="PO_part2Table4"/>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0" w:name="PO_part2Table4DivName1"/>
            <w:r>
              <w:rPr>
                <w:rFonts w:hint="eastAsia" w:ascii="宋体" w:hAnsi="宋体"/>
                <w:color w:val="000000"/>
                <w:kern w:val="0"/>
                <w:sz w:val="18"/>
                <w:szCs w:val="18"/>
              </w:rPr>
              <w:t xml:space="preserve"> </w:t>
            </w:r>
            <w:permStart w:id="44" w:edGrp="everyone"/>
            <w:r>
              <w:rPr>
                <w:rFonts w:hint="eastAsia" w:ascii="宋体" w:hAnsi="宋体"/>
                <w:color w:val="000000"/>
                <w:kern w:val="0"/>
                <w:sz w:val="18"/>
                <w:szCs w:val="18"/>
              </w:rPr>
              <w:t>东莞松山湖高新技术产业开发区国库支付中心</w:t>
            </w:r>
            <w:permEnd w:id="44"/>
            <w:r>
              <w:rPr>
                <w:rFonts w:hint="eastAsia" w:ascii="宋体" w:hAnsi="宋体"/>
                <w:color w:val="000000"/>
                <w:kern w:val="0"/>
                <w:sz w:val="18"/>
                <w:szCs w:val="18"/>
              </w:rPr>
              <w:t xml:space="preserve"> </w:t>
            </w:r>
            <w:bookmarkEnd w:id="20"/>
          </w:p>
        </w:tc>
        <w:tc>
          <w:tcPr>
            <w:tcW w:w="3544"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jc w:val="left"/>
              <w:textAlignment w:val="center"/>
              <w:rPr>
                <w:rFonts w:ascii="宋体" w:hAnsi="宋体"/>
                <w:color w:val="000000"/>
                <w:sz w:val="18"/>
                <w:szCs w:val="18"/>
              </w:rPr>
            </w:pPr>
            <w:permStart w:id="45" w:edGrp="everyone"/>
            <w:r>
              <w:rPr>
                <w:rFonts w:hint="eastAsia" w:ascii="宋体" w:hAnsi="宋体"/>
                <w:color w:val="000000"/>
                <w:kern w:val="0"/>
                <w:sz w:val="18"/>
                <w:szCs w:val="18"/>
              </w:rPr>
              <w:t>一、一般公共预算</w:t>
            </w:r>
          </w:p>
        </w:tc>
        <w:tc>
          <w:tcPr>
            <w:tcW w:w="3543" w:type="dxa"/>
            <w:tcBorders>
              <w:top w:val="single" w:color="auto" w:sz="4" w:space="0"/>
            </w:tcBorders>
            <w:vAlign w:val="center"/>
          </w:tcPr>
          <w:p>
            <w:pPr>
              <w:jc w:val="right"/>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212.56</w:t>
            </w:r>
          </w:p>
        </w:tc>
        <w:tc>
          <w:tcPr>
            <w:tcW w:w="3544" w:type="dxa"/>
            <w:tcBorders>
              <w:top w:val="single" w:color="auto" w:sz="4" w:space="0"/>
            </w:tcBorders>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一、一般公共服务支出</w:t>
            </w:r>
          </w:p>
        </w:tc>
        <w:tc>
          <w:tcPr>
            <w:tcW w:w="3544" w:type="dxa"/>
            <w:tcBorders>
              <w:top w:val="single" w:color="auto" w:sz="4" w:space="0"/>
            </w:tcBorders>
            <w:vAlign w:val="center"/>
          </w:tcPr>
          <w:p>
            <w:pPr>
              <w:jc w:val="right"/>
              <w:rPr>
                <w:sz w:val="18"/>
                <w:szCs w:val="18"/>
              </w:rPr>
            </w:pPr>
            <w:r>
              <w:rPr>
                <w:rFonts w:ascii="宋体" w:hAnsi="宋体"/>
                <w:color w:val="000000"/>
                <w:sz w:val="18"/>
                <w:szCs w:val="18"/>
              </w:rPr>
              <w:t>201.89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二、政府性基金预算</w:t>
            </w:r>
          </w:p>
        </w:tc>
        <w:tc>
          <w:tcPr>
            <w:tcW w:w="3543" w:type="dxa"/>
            <w:vAlign w:val="center"/>
          </w:tcPr>
          <w:p>
            <w:pPr>
              <w:jc w:val="right"/>
              <w:rPr>
                <w:sz w:val="18"/>
                <w:szCs w:val="18"/>
              </w:rPr>
            </w:pPr>
            <w:r>
              <w:rPr>
                <w:rFonts w:ascii="宋体" w:hAnsi="宋体"/>
                <w:color w:val="000000"/>
                <w:sz w:val="18"/>
                <w:szCs w:val="18"/>
              </w:rPr>
              <w:t>4</w:t>
            </w:r>
            <w:r>
              <w:rPr>
                <w:rFonts w:hint="eastAsia" w:ascii="宋体" w:hAnsi="宋体"/>
                <w:color w:val="000000"/>
                <w:sz w:val="18"/>
                <w:szCs w:val="18"/>
                <w:lang w:val="en-US" w:eastAsia="zh-CN"/>
              </w:rPr>
              <w:t>,</w:t>
            </w:r>
            <w:r>
              <w:rPr>
                <w:rFonts w:ascii="宋体" w:hAnsi="宋体"/>
                <w:color w:val="000000"/>
                <w:sz w:val="18"/>
                <w:szCs w:val="18"/>
              </w:rPr>
              <w:t>857</w:t>
            </w:r>
            <w:r>
              <w:rPr>
                <w:rFonts w:hint="eastAsia" w:ascii="宋体" w:hAnsi="宋体"/>
                <w:color w:val="000000"/>
                <w:sz w:val="18"/>
                <w:szCs w:val="18"/>
              </w:rPr>
              <w:t>.00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二、外交支出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三、国有资本经营预算</w:t>
            </w:r>
          </w:p>
        </w:tc>
        <w:tc>
          <w:tcPr>
            <w:tcW w:w="3543" w:type="dxa"/>
            <w:vAlign w:val="center"/>
          </w:tcPr>
          <w:p>
            <w:pPr>
              <w:jc w:val="right"/>
              <w:rPr>
                <w:sz w:val="18"/>
                <w:szCs w:val="18"/>
              </w:rPr>
            </w:pPr>
            <w:r>
              <w:rPr>
                <w:rFonts w:hint="eastAsia" w:ascii="宋体" w:hAnsi="宋体"/>
                <w:color w:val="000000"/>
                <w:sz w:val="18"/>
                <w:szCs w:val="18"/>
              </w:rPr>
              <w:t>0.00</w:t>
            </w: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三、国防支出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四、公共安全支出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五、教育支出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六、科学技术支出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七、文化旅游体育与传媒支出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八、社会保障和就业支出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九、卫生健康支出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十、节能环保支出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十一、城乡社区支出</w:t>
            </w:r>
          </w:p>
        </w:tc>
        <w:tc>
          <w:tcPr>
            <w:tcW w:w="3544" w:type="dxa"/>
            <w:vAlign w:val="center"/>
          </w:tcPr>
          <w:p>
            <w:pPr>
              <w:jc w:val="right"/>
              <w:rPr>
                <w:sz w:val="18"/>
                <w:szCs w:val="18"/>
              </w:rPr>
            </w:pPr>
            <w:r>
              <w:rPr>
                <w:rFonts w:ascii="宋体" w:hAnsi="宋体"/>
                <w:color w:val="000000"/>
                <w:sz w:val="18"/>
                <w:szCs w:val="18"/>
              </w:rPr>
              <w:t>4</w:t>
            </w:r>
            <w:r>
              <w:rPr>
                <w:rFonts w:hint="eastAsia" w:ascii="宋体" w:hAnsi="宋体"/>
                <w:color w:val="000000"/>
                <w:sz w:val="18"/>
                <w:szCs w:val="18"/>
                <w:lang w:val="en-US" w:eastAsia="zh-CN"/>
              </w:rPr>
              <w:t>,</w:t>
            </w:r>
            <w:r>
              <w:rPr>
                <w:rFonts w:ascii="宋体" w:hAnsi="宋体"/>
                <w:color w:val="000000"/>
                <w:sz w:val="18"/>
                <w:szCs w:val="18"/>
              </w:rPr>
              <w:t>857</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十二、农林水支出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十三、交通运输支出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十四、资源勘探工业信息等支出</w:t>
            </w:r>
          </w:p>
        </w:tc>
        <w:tc>
          <w:tcPr>
            <w:tcW w:w="3544" w:type="dxa"/>
            <w:vAlign w:val="center"/>
          </w:tcPr>
          <w:p>
            <w:pPr>
              <w:jc w:val="right"/>
              <w:rPr>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十五、商业服务业等支出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十六、金融支出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十七、援助其他地区支出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十八、自然资源海洋气象等支出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十九、住房保障支出</w:t>
            </w:r>
          </w:p>
        </w:tc>
        <w:tc>
          <w:tcPr>
            <w:tcW w:w="3544" w:type="dxa"/>
            <w:vAlign w:val="center"/>
          </w:tcPr>
          <w:p>
            <w:pPr>
              <w:jc w:val="right"/>
              <w:rPr>
                <w:sz w:val="18"/>
                <w:szCs w:val="18"/>
              </w:rPr>
            </w:pPr>
            <w:r>
              <w:rPr>
                <w:rFonts w:ascii="宋体" w:hAnsi="宋体"/>
                <w:color w:val="000000"/>
                <w:sz w:val="18"/>
                <w:szCs w:val="18"/>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二十、粮油物资储备支出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二十一、国有资本经营预算支出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二十二、灾害防治及应急管理支出</w:t>
            </w:r>
          </w:p>
        </w:tc>
        <w:tc>
          <w:tcPr>
            <w:tcW w:w="3544" w:type="dxa"/>
            <w:vAlign w:val="center"/>
          </w:tcPr>
          <w:p>
            <w:pPr>
              <w:jc w:val="right"/>
              <w:rPr>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二十三、其他支出</w:t>
            </w:r>
          </w:p>
        </w:tc>
        <w:tc>
          <w:tcPr>
            <w:tcW w:w="3544"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6" w:edGrp="everyone" w:colFirst="1" w:colLast="1"/>
            <w:permStart w:id="47" w:edGrp="everyone" w:colFirst="3" w:colLast="3"/>
            <w:r>
              <w:rPr>
                <w:rFonts w:hint="eastAsia" w:ascii="宋体" w:hAnsi="宋体"/>
                <w:color w:val="000000"/>
                <w:kern w:val="0"/>
                <w:sz w:val="18"/>
                <w:szCs w:val="18"/>
              </w:rPr>
              <w:t>本年收入合计</w:t>
            </w:r>
          </w:p>
        </w:tc>
        <w:tc>
          <w:tcPr>
            <w:tcW w:w="3543" w:type="dxa"/>
            <w:vAlign w:val="center"/>
          </w:tcPr>
          <w:p>
            <w:pPr>
              <w:jc w:val="right"/>
              <w:rPr>
                <w:rFonts w:ascii="宋体" w:hAnsi="宋体"/>
                <w:color w:val="000000"/>
                <w:sz w:val="18"/>
                <w:szCs w:val="18"/>
              </w:rPr>
            </w:pPr>
            <w:r>
              <w:rPr>
                <w:rFonts w:ascii="宋体" w:hAnsi="宋体"/>
                <w:color w:val="000000"/>
                <w:sz w:val="18"/>
                <w:szCs w:val="18"/>
              </w:rPr>
              <w:t>105</w:t>
            </w:r>
            <w:r>
              <w:rPr>
                <w:rFonts w:hint="eastAsia" w:ascii="宋体" w:hAnsi="宋体"/>
                <w:color w:val="000000"/>
                <w:sz w:val="18"/>
                <w:szCs w:val="18"/>
                <w:lang w:val="en-US" w:eastAsia="zh-CN"/>
              </w:rPr>
              <w:t>,</w:t>
            </w:r>
            <w:r>
              <w:rPr>
                <w:rFonts w:ascii="宋体" w:hAnsi="宋体"/>
                <w:color w:val="000000"/>
                <w:sz w:val="18"/>
                <w:szCs w:val="18"/>
              </w:rPr>
              <w:t>069.56</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本年支出合计</w:t>
            </w:r>
          </w:p>
        </w:tc>
        <w:tc>
          <w:tcPr>
            <w:tcW w:w="3544" w:type="dxa"/>
            <w:vAlign w:val="center"/>
          </w:tcPr>
          <w:p>
            <w:pPr>
              <w:jc w:val="right"/>
              <w:rPr>
                <w:sz w:val="18"/>
                <w:szCs w:val="18"/>
              </w:rPr>
            </w:pPr>
            <w:r>
              <w:rPr>
                <w:rFonts w:ascii="宋体" w:hAnsi="宋体"/>
                <w:color w:val="000000"/>
                <w:sz w:val="18"/>
                <w:szCs w:val="18"/>
              </w:rPr>
              <w:t>105</w:t>
            </w:r>
            <w:r>
              <w:rPr>
                <w:rFonts w:hint="eastAsia" w:ascii="宋体" w:hAnsi="宋体"/>
                <w:color w:val="000000"/>
                <w:sz w:val="18"/>
                <w:szCs w:val="18"/>
                <w:lang w:val="en-US" w:eastAsia="zh-CN"/>
              </w:rPr>
              <w:t>,</w:t>
            </w:r>
            <w:r>
              <w:rPr>
                <w:rFonts w:ascii="宋体" w:hAnsi="宋体"/>
                <w:color w:val="000000"/>
                <w:sz w:val="18"/>
                <w:szCs w:val="18"/>
              </w:rPr>
              <w:t>069.56</w:t>
            </w:r>
          </w:p>
        </w:tc>
      </w:tr>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jc w:val="left"/>
              <w:rPr>
                <w:rFonts w:ascii="宋体" w:hAnsi="宋体"/>
                <w:color w:val="000000"/>
                <w:sz w:val="18"/>
                <w:szCs w:val="18"/>
              </w:rPr>
            </w:pPr>
            <w:permStart w:id="48" w:edGrp="everyone"/>
          </w:p>
        </w:tc>
        <w:tc>
          <w:tcPr>
            <w:tcW w:w="3543" w:type="dxa"/>
            <w:vAlign w:val="center"/>
          </w:tcPr>
          <w:p>
            <w:pPr>
              <w:jc w:val="right"/>
              <w:rPr>
                <w:rFonts w:ascii="宋体" w:hAnsi="宋体"/>
                <w:color w:val="000000"/>
                <w:sz w:val="18"/>
                <w:szCs w:val="18"/>
              </w:rPr>
            </w:pPr>
          </w:p>
        </w:tc>
        <w:tc>
          <w:tcPr>
            <w:tcW w:w="354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二十四、结转下年</w:t>
            </w:r>
          </w:p>
        </w:tc>
        <w:tc>
          <w:tcPr>
            <w:tcW w:w="3544" w:type="dxa"/>
            <w:vAlign w:val="center"/>
          </w:tcPr>
          <w:p>
            <w:pPr>
              <w:jc w:val="right"/>
              <w:rPr>
                <w:sz w:val="18"/>
                <w:szCs w:val="18"/>
              </w:rPr>
            </w:pPr>
            <w:r>
              <w:rPr>
                <w:rFonts w:hint="eastAsia" w:ascii="宋体" w:hAnsi="宋体"/>
                <w:color w:val="000000"/>
                <w:sz w:val="18"/>
                <w:szCs w:val="18"/>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jc w:val="center"/>
              <w:textAlignment w:val="center"/>
              <w:rPr>
                <w:rFonts w:ascii="宋体" w:hAnsi="宋体"/>
                <w:color w:val="000000"/>
                <w:sz w:val="18"/>
                <w:szCs w:val="18"/>
              </w:rPr>
            </w:pPr>
            <w:permStart w:id="49" w:edGrp="everyone" w:colFirst="1" w:colLast="1"/>
            <w:permStart w:id="50" w:edGrp="everyone" w:colFirst="3" w:colLast="3"/>
            <w:r>
              <w:rPr>
                <w:rFonts w:hint="eastAsia" w:ascii="宋体" w:hAnsi="宋体"/>
                <w:color w:val="000000"/>
                <w:kern w:val="0"/>
                <w:sz w:val="18"/>
                <w:szCs w:val="18"/>
              </w:rPr>
              <w:t>收入总计</w:t>
            </w:r>
          </w:p>
        </w:tc>
        <w:tc>
          <w:tcPr>
            <w:tcW w:w="3543" w:type="dxa"/>
            <w:vAlign w:val="center"/>
          </w:tcPr>
          <w:p>
            <w:pPr>
              <w:jc w:val="right"/>
              <w:rPr>
                <w:rFonts w:ascii="宋体" w:hAnsi="宋体"/>
                <w:color w:val="000000"/>
                <w:sz w:val="18"/>
                <w:szCs w:val="18"/>
              </w:rPr>
            </w:pPr>
            <w:r>
              <w:rPr>
                <w:rFonts w:ascii="宋体" w:hAnsi="宋体"/>
                <w:color w:val="000000"/>
                <w:sz w:val="18"/>
                <w:szCs w:val="18"/>
              </w:rPr>
              <w:t>105</w:t>
            </w:r>
            <w:r>
              <w:rPr>
                <w:rFonts w:hint="eastAsia" w:ascii="宋体" w:hAnsi="宋体"/>
                <w:color w:val="000000"/>
                <w:sz w:val="18"/>
                <w:szCs w:val="18"/>
                <w:lang w:val="en-US" w:eastAsia="zh-CN"/>
              </w:rPr>
              <w:t>,</w:t>
            </w:r>
            <w:r>
              <w:rPr>
                <w:rFonts w:ascii="宋体" w:hAnsi="宋体"/>
                <w:color w:val="000000"/>
                <w:sz w:val="18"/>
                <w:szCs w:val="18"/>
              </w:rPr>
              <w:t>069.56</w:t>
            </w:r>
          </w:p>
        </w:tc>
        <w:tc>
          <w:tcPr>
            <w:tcW w:w="354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支出总计</w:t>
            </w:r>
          </w:p>
        </w:tc>
        <w:tc>
          <w:tcPr>
            <w:tcW w:w="3544" w:type="dxa"/>
            <w:vAlign w:val="center"/>
          </w:tcPr>
          <w:p>
            <w:pPr>
              <w:jc w:val="right"/>
              <w:rPr>
                <w:rFonts w:ascii="宋体" w:hAnsi="宋体"/>
                <w:color w:val="000000"/>
                <w:sz w:val="18"/>
                <w:szCs w:val="18"/>
              </w:rPr>
            </w:pPr>
            <w:r>
              <w:rPr>
                <w:rFonts w:ascii="宋体" w:hAnsi="宋体"/>
                <w:color w:val="000000"/>
                <w:sz w:val="18"/>
                <w:szCs w:val="18"/>
              </w:rPr>
              <w:t>105</w:t>
            </w:r>
            <w:r>
              <w:rPr>
                <w:rFonts w:hint="eastAsia" w:ascii="宋体" w:hAnsi="宋体"/>
                <w:color w:val="000000"/>
                <w:sz w:val="18"/>
                <w:szCs w:val="18"/>
                <w:lang w:val="en-US" w:eastAsia="zh-CN"/>
              </w:rPr>
              <w:t>,</w:t>
            </w:r>
            <w:r>
              <w:rPr>
                <w:rFonts w:ascii="宋体" w:hAnsi="宋体"/>
                <w:color w:val="000000"/>
                <w:sz w:val="18"/>
                <w:szCs w:val="18"/>
              </w:rPr>
              <w:t>069.56</w:t>
            </w:r>
          </w:p>
        </w:tc>
      </w:tr>
      <w:bookmarkEnd w:id="19"/>
      <w:permEnd w:id="49"/>
      <w:permEnd w:id="5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1" w:name="PO_part1remark4"/>
      <w:r>
        <w:rPr>
          <w:rFonts w:hint="eastAsia" w:ascii="宋体" w:hAnsi="宋体" w:cs="宋体"/>
          <w:color w:val="000000"/>
          <w:kern w:val="0"/>
          <w:sz w:val="18"/>
          <w:szCs w:val="18"/>
        </w:rPr>
        <w:t xml:space="preserve"> </w:t>
      </w:r>
      <w:permStart w:id="51" w:edGrp="everyone"/>
      <w:r>
        <w:rPr>
          <w:rFonts w:hint="eastAsia" w:ascii="宋体" w:hAnsi="宋体" w:cs="宋体"/>
          <w:color w:val="000000"/>
          <w:kern w:val="0"/>
          <w:sz w:val="18"/>
          <w:szCs w:val="18"/>
        </w:rPr>
        <w:t>表中功能分类科目，根据部门实际预算编制情况编列。</w:t>
      </w:r>
      <w:permEnd w:id="51"/>
      <w:r>
        <w:rPr>
          <w:rFonts w:hint="eastAsia" w:ascii="宋体" w:hAnsi="宋体" w:cs="宋体"/>
          <w:color w:val="000000"/>
          <w:kern w:val="0"/>
          <w:sz w:val="18"/>
          <w:szCs w:val="18"/>
        </w:rPr>
        <w:t xml:space="preserve"> </w:t>
      </w:r>
      <w:bookmarkEnd w:id="21"/>
    </w:p>
    <w:p>
      <w:bookmarkStart w:id="22" w:name="PO_part2Table5"/>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199"/>
        <w:gridCol w:w="476"/>
        <w:gridCol w:w="2310"/>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4"/>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087"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3" w:name="PO_part2Table5DivName1"/>
            <w:r>
              <w:rPr>
                <w:rFonts w:hint="eastAsia" w:ascii="宋体" w:hAnsi="宋体"/>
                <w:color w:val="000000"/>
                <w:kern w:val="0"/>
                <w:sz w:val="18"/>
                <w:szCs w:val="18"/>
              </w:rPr>
              <w:t xml:space="preserve"> </w:t>
            </w:r>
            <w:permStart w:id="52" w:edGrp="everyone"/>
            <w:r>
              <w:rPr>
                <w:rFonts w:hint="eastAsia" w:ascii="宋体" w:hAnsi="宋体"/>
                <w:color w:val="000000"/>
                <w:kern w:val="0"/>
                <w:sz w:val="18"/>
                <w:szCs w:val="18"/>
              </w:rPr>
              <w:t>东莞松山湖高新技术产业开发区国库支付中心</w:t>
            </w:r>
            <w:permEnd w:id="52"/>
            <w:r>
              <w:rPr>
                <w:rFonts w:hint="eastAsia" w:ascii="宋体" w:hAnsi="宋体"/>
                <w:color w:val="000000"/>
                <w:kern w:val="0"/>
                <w:sz w:val="18"/>
                <w:szCs w:val="18"/>
              </w:rPr>
              <w:t xml:space="preserve"> </w:t>
            </w:r>
            <w:bookmarkEnd w:id="23"/>
          </w:p>
        </w:tc>
        <w:tc>
          <w:tcPr>
            <w:tcW w:w="7088" w:type="dxa"/>
            <w:gridSpan w:val="3"/>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restart"/>
            <w:tcBorders>
              <w:top w:val="single" w:color="auto" w:sz="4" w:space="0"/>
            </w:tcBorders>
            <w:vAlign w:val="center"/>
          </w:tcPr>
          <w:p>
            <w:pPr>
              <w:jc w:val="center"/>
              <w:rPr>
                <w:sz w:val="18"/>
                <w:szCs w:val="18"/>
              </w:rPr>
            </w:pPr>
            <w:r>
              <w:rPr>
                <w:rFonts w:hint="eastAsia" w:ascii="宋体" w:hAnsi="宋体"/>
                <w:color w:val="000000"/>
                <w:kern w:val="0"/>
                <w:sz w:val="18"/>
                <w:szCs w:val="18"/>
              </w:rPr>
              <w:t>功能科目名称</w:t>
            </w:r>
          </w:p>
        </w:tc>
        <w:tc>
          <w:tcPr>
            <w:tcW w:w="10287" w:type="dxa"/>
            <w:gridSpan w:val="4"/>
            <w:tcBorders>
              <w:top w:val="single" w:color="auto" w:sz="4" w:space="0"/>
            </w:tcBorders>
            <w:vAlign w:val="center"/>
          </w:tcPr>
          <w:p>
            <w:pPr>
              <w:jc w:val="center"/>
              <w:rPr>
                <w:sz w:val="18"/>
                <w:szCs w:val="18"/>
              </w:rPr>
            </w:pPr>
            <w:r>
              <w:rPr>
                <w:rFonts w:hint="eastAsia" w:ascii="宋体" w:hAnsi="宋体"/>
                <w:color w:val="000000"/>
                <w:kern w:val="0"/>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3888" w:type="dxa"/>
            <w:vMerge w:val="continue"/>
            <w:vAlign w:val="center"/>
          </w:tcPr>
          <w:p>
            <w:pPr>
              <w:jc w:val="center"/>
              <w:rPr>
                <w:sz w:val="18"/>
                <w:szCs w:val="18"/>
              </w:rPr>
            </w:pPr>
          </w:p>
        </w:tc>
        <w:tc>
          <w:tcPr>
            <w:tcW w:w="3675" w:type="dxa"/>
            <w:gridSpan w:val="2"/>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310"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4302"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jc w:val="center"/>
              <w:textAlignment w:val="center"/>
              <w:rPr>
                <w:rFonts w:ascii="宋体" w:hAnsi="宋体"/>
                <w:color w:val="000000"/>
                <w:sz w:val="18"/>
                <w:szCs w:val="18"/>
              </w:rPr>
            </w:pPr>
            <w:permStart w:id="53" w:edGrp="everyone" w:colFirst="1" w:colLast="1"/>
            <w:permStart w:id="54" w:edGrp="everyone" w:colFirst="2" w:colLast="2"/>
            <w:permStart w:id="55" w:edGrp="everyone" w:colFirst="3" w:colLast="3"/>
            <w:r>
              <w:rPr>
                <w:rFonts w:hint="eastAsia" w:ascii="宋体" w:hAnsi="宋体"/>
                <w:color w:val="000000"/>
                <w:kern w:val="0"/>
                <w:sz w:val="18"/>
                <w:szCs w:val="18"/>
              </w:rPr>
              <w:t>合    计</w:t>
            </w:r>
          </w:p>
        </w:tc>
        <w:tc>
          <w:tcPr>
            <w:tcW w:w="3675" w:type="dxa"/>
            <w:gridSpan w:val="2"/>
            <w:vAlign w:val="center"/>
          </w:tcPr>
          <w:p>
            <w:pPr>
              <w:jc w:val="right"/>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212.56</w:t>
            </w:r>
          </w:p>
        </w:tc>
        <w:tc>
          <w:tcPr>
            <w:tcW w:w="2310" w:type="dxa"/>
            <w:vAlign w:val="center"/>
          </w:tcPr>
          <w:p>
            <w:pPr>
              <w:jc w:val="right"/>
              <w:rPr>
                <w:rFonts w:ascii="宋体" w:hAnsi="宋体"/>
                <w:color w:val="000000"/>
                <w:sz w:val="18"/>
                <w:szCs w:val="18"/>
              </w:rPr>
            </w:pPr>
            <w:r>
              <w:rPr>
                <w:rFonts w:ascii="宋体" w:hAnsi="宋体"/>
                <w:color w:val="000000"/>
                <w:sz w:val="18"/>
                <w:szCs w:val="18"/>
              </w:rPr>
              <w:t>119.56</w:t>
            </w:r>
          </w:p>
        </w:tc>
        <w:tc>
          <w:tcPr>
            <w:tcW w:w="4302" w:type="dxa"/>
            <w:vAlign w:val="center"/>
          </w:tcPr>
          <w:p>
            <w:pPr>
              <w:jc w:val="right"/>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093</w:t>
            </w:r>
            <w:r>
              <w:rPr>
                <w:rFonts w:hint="eastAsia" w:ascii="宋体" w:hAnsi="宋体"/>
                <w:color w:val="000000"/>
                <w:sz w:val="18"/>
                <w:szCs w:val="18"/>
              </w:rPr>
              <w:t>.00</w:t>
            </w:r>
          </w:p>
        </w:tc>
      </w:tr>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permStart w:id="56" w:edGrp="everyone"/>
            <w:r>
              <w:rPr>
                <w:rFonts w:hint="eastAsia" w:ascii="宋体" w:hAnsi="宋体"/>
                <w:color w:val="000000"/>
                <w:sz w:val="18"/>
                <w:szCs w:val="18"/>
              </w:rPr>
              <w:t>[201]一般公共服务支出</w:t>
            </w:r>
          </w:p>
        </w:tc>
        <w:tc>
          <w:tcPr>
            <w:tcW w:w="3675" w:type="dxa"/>
            <w:gridSpan w:val="2"/>
            <w:vAlign w:val="center"/>
          </w:tcPr>
          <w:p>
            <w:pPr>
              <w:jc w:val="right"/>
              <w:rPr>
                <w:rFonts w:ascii="宋体" w:hAnsi="宋体"/>
                <w:color w:val="000000"/>
                <w:sz w:val="18"/>
                <w:szCs w:val="18"/>
              </w:rPr>
            </w:pPr>
            <w:r>
              <w:rPr>
                <w:rFonts w:ascii="宋体" w:hAnsi="宋体"/>
                <w:color w:val="000000"/>
                <w:sz w:val="18"/>
                <w:szCs w:val="18"/>
              </w:rPr>
              <w:t>201.89</w:t>
            </w:r>
          </w:p>
        </w:tc>
        <w:tc>
          <w:tcPr>
            <w:tcW w:w="2310" w:type="dxa"/>
            <w:vAlign w:val="center"/>
          </w:tcPr>
          <w:p>
            <w:pPr>
              <w:jc w:val="right"/>
              <w:rPr>
                <w:rFonts w:ascii="宋体" w:hAnsi="宋体"/>
                <w:color w:val="000000"/>
                <w:sz w:val="18"/>
                <w:szCs w:val="18"/>
              </w:rPr>
            </w:pPr>
            <w:r>
              <w:rPr>
                <w:rFonts w:ascii="宋体" w:hAnsi="宋体"/>
                <w:color w:val="000000"/>
                <w:sz w:val="18"/>
                <w:szCs w:val="18"/>
              </w:rPr>
              <w:t>108.89</w:t>
            </w:r>
          </w:p>
        </w:tc>
        <w:tc>
          <w:tcPr>
            <w:tcW w:w="4302" w:type="dxa"/>
            <w:vAlign w:val="center"/>
          </w:tcPr>
          <w:p>
            <w:pPr>
              <w:jc w:val="right"/>
              <w:rPr>
                <w:rFonts w:ascii="宋体" w:hAnsi="宋体"/>
                <w:color w:val="000000"/>
                <w:sz w:val="18"/>
                <w:szCs w:val="18"/>
              </w:rPr>
            </w:pPr>
            <w:r>
              <w:rPr>
                <w:rFonts w:ascii="宋体" w:hAnsi="宋体"/>
                <w:color w:val="000000"/>
                <w:sz w:val="18"/>
                <w:szCs w:val="18"/>
              </w:rPr>
              <w:t>93</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[20106]财政事务</w:t>
            </w:r>
          </w:p>
        </w:tc>
        <w:tc>
          <w:tcPr>
            <w:tcW w:w="3675" w:type="dxa"/>
            <w:gridSpan w:val="2"/>
            <w:vAlign w:val="center"/>
          </w:tcPr>
          <w:p>
            <w:pPr>
              <w:jc w:val="right"/>
              <w:rPr>
                <w:rFonts w:ascii="宋体" w:hAnsi="宋体"/>
                <w:color w:val="000000"/>
                <w:sz w:val="18"/>
                <w:szCs w:val="18"/>
              </w:rPr>
            </w:pPr>
            <w:r>
              <w:rPr>
                <w:rFonts w:ascii="宋体" w:hAnsi="宋体"/>
                <w:color w:val="000000"/>
                <w:sz w:val="18"/>
                <w:szCs w:val="18"/>
              </w:rPr>
              <w:t>201.89</w:t>
            </w:r>
          </w:p>
        </w:tc>
        <w:tc>
          <w:tcPr>
            <w:tcW w:w="2310" w:type="dxa"/>
            <w:vAlign w:val="center"/>
          </w:tcPr>
          <w:p>
            <w:pPr>
              <w:jc w:val="right"/>
              <w:rPr>
                <w:rFonts w:ascii="宋体" w:hAnsi="宋体"/>
                <w:color w:val="000000"/>
                <w:sz w:val="18"/>
                <w:szCs w:val="18"/>
              </w:rPr>
            </w:pPr>
            <w:r>
              <w:rPr>
                <w:rFonts w:ascii="宋体" w:hAnsi="宋体"/>
                <w:color w:val="000000"/>
                <w:sz w:val="18"/>
                <w:szCs w:val="18"/>
              </w:rPr>
              <w:t>108.89</w:t>
            </w:r>
          </w:p>
        </w:tc>
        <w:tc>
          <w:tcPr>
            <w:tcW w:w="4302" w:type="dxa"/>
            <w:vAlign w:val="center"/>
          </w:tcPr>
          <w:p>
            <w:pPr>
              <w:jc w:val="right"/>
              <w:rPr>
                <w:rFonts w:ascii="宋体" w:hAnsi="宋体"/>
                <w:color w:val="000000"/>
                <w:sz w:val="18"/>
                <w:szCs w:val="18"/>
              </w:rPr>
            </w:pPr>
            <w:r>
              <w:rPr>
                <w:rFonts w:ascii="宋体" w:hAnsi="宋体"/>
                <w:color w:val="000000"/>
                <w:sz w:val="18"/>
                <w:szCs w:val="18"/>
              </w:rPr>
              <w:t>93</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jc w:val="left"/>
              <w:rPr>
                <w:rFonts w:ascii="宋体" w:hAnsi="宋体"/>
                <w:color w:val="000000"/>
                <w:sz w:val="18"/>
                <w:szCs w:val="18"/>
              </w:rPr>
            </w:pPr>
            <w:r>
              <w:rPr>
                <w:rFonts w:hint="eastAsia" w:ascii="宋体" w:hAnsi="宋体"/>
                <w:color w:val="000000"/>
                <w:sz w:val="18"/>
                <w:szCs w:val="18"/>
              </w:rPr>
              <w:t>[2010601]行政运行</w:t>
            </w:r>
          </w:p>
        </w:tc>
        <w:tc>
          <w:tcPr>
            <w:tcW w:w="3675" w:type="dxa"/>
            <w:gridSpan w:val="2"/>
            <w:vAlign w:val="center"/>
          </w:tcPr>
          <w:p>
            <w:pPr>
              <w:jc w:val="right"/>
              <w:rPr>
                <w:rFonts w:ascii="宋体" w:hAnsi="宋体"/>
                <w:color w:val="000000"/>
                <w:sz w:val="18"/>
                <w:szCs w:val="18"/>
              </w:rPr>
            </w:pPr>
            <w:r>
              <w:rPr>
                <w:rFonts w:ascii="宋体" w:hAnsi="宋体"/>
                <w:color w:val="000000"/>
                <w:sz w:val="18"/>
                <w:szCs w:val="18"/>
              </w:rPr>
              <w:t>108.89</w:t>
            </w:r>
          </w:p>
        </w:tc>
        <w:tc>
          <w:tcPr>
            <w:tcW w:w="2310" w:type="dxa"/>
            <w:vAlign w:val="center"/>
          </w:tcPr>
          <w:p>
            <w:pPr>
              <w:jc w:val="right"/>
              <w:rPr>
                <w:rFonts w:ascii="宋体" w:hAnsi="宋体"/>
                <w:color w:val="000000"/>
                <w:sz w:val="18"/>
                <w:szCs w:val="18"/>
              </w:rPr>
            </w:pPr>
            <w:r>
              <w:rPr>
                <w:rFonts w:ascii="宋体" w:hAnsi="宋体"/>
                <w:color w:val="000000"/>
                <w:sz w:val="18"/>
                <w:szCs w:val="18"/>
              </w:rPr>
              <w:t>108.89</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[2010607]信息化建设</w:t>
            </w:r>
          </w:p>
        </w:tc>
        <w:tc>
          <w:tcPr>
            <w:tcW w:w="3675"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48</w:t>
            </w:r>
            <w:r>
              <w:rPr>
                <w:rFonts w:ascii="宋体" w:hAnsi="宋体"/>
                <w:color w:val="000000"/>
                <w:sz w:val="18"/>
                <w:szCs w:val="18"/>
              </w:rPr>
              <w:t>.</w:t>
            </w:r>
            <w:r>
              <w:rPr>
                <w:rFonts w:hint="eastAsia" w:ascii="宋体" w:hAnsi="宋体"/>
                <w:color w:val="000000"/>
                <w:sz w:val="18"/>
                <w:szCs w:val="18"/>
              </w:rPr>
              <w:t>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[2010608]财政委托业务支出</w:t>
            </w:r>
          </w:p>
        </w:tc>
        <w:tc>
          <w:tcPr>
            <w:tcW w:w="3675"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40.00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[2010699]其他财政事务支出</w:t>
            </w:r>
          </w:p>
        </w:tc>
        <w:tc>
          <w:tcPr>
            <w:tcW w:w="3675"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5.00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[215]资源勘探工业信息等支出</w:t>
            </w:r>
          </w:p>
        </w:tc>
        <w:tc>
          <w:tcPr>
            <w:tcW w:w="3675" w:type="dxa"/>
            <w:gridSpan w:val="2"/>
            <w:vAlign w:val="center"/>
          </w:tcPr>
          <w:p>
            <w:pPr>
              <w:widowControl/>
              <w:jc w:val="right"/>
              <w:textAlignment w:val="center"/>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[21507]国有资产监管</w:t>
            </w:r>
          </w:p>
        </w:tc>
        <w:tc>
          <w:tcPr>
            <w:tcW w:w="3675" w:type="dxa"/>
            <w:gridSpan w:val="2"/>
            <w:vAlign w:val="center"/>
          </w:tcPr>
          <w:p>
            <w:pPr>
              <w:widowControl/>
              <w:jc w:val="right"/>
              <w:textAlignment w:val="center"/>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[2150799]其他国有资产监管支出</w:t>
            </w:r>
          </w:p>
        </w:tc>
        <w:tc>
          <w:tcPr>
            <w:tcW w:w="3675" w:type="dxa"/>
            <w:gridSpan w:val="2"/>
            <w:vAlign w:val="center"/>
          </w:tcPr>
          <w:p>
            <w:pPr>
              <w:widowControl/>
              <w:jc w:val="right"/>
              <w:textAlignment w:val="center"/>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4302" w:type="dxa"/>
            <w:vAlign w:val="center"/>
          </w:tcPr>
          <w:p>
            <w:pPr>
              <w:jc w:val="right"/>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[221]住房保障支出</w:t>
            </w:r>
          </w:p>
        </w:tc>
        <w:tc>
          <w:tcPr>
            <w:tcW w:w="3675"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10.67</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10.67</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[22102]住房改革支出</w:t>
            </w:r>
          </w:p>
        </w:tc>
        <w:tc>
          <w:tcPr>
            <w:tcW w:w="3675"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10.67</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10.67</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88" w:type="dxa"/>
            <w:vAlign w:val="center"/>
          </w:tcPr>
          <w:p>
            <w:pPr>
              <w:widowControl/>
              <w:textAlignment w:val="center"/>
              <w:rPr>
                <w:rFonts w:ascii="宋体" w:hAnsi="宋体"/>
                <w:color w:val="000000"/>
                <w:sz w:val="18"/>
                <w:szCs w:val="18"/>
              </w:rPr>
            </w:pPr>
            <w:r>
              <w:rPr>
                <w:rFonts w:hint="eastAsia" w:ascii="宋体" w:hAnsi="宋体"/>
                <w:color w:val="000000"/>
                <w:sz w:val="18"/>
                <w:szCs w:val="18"/>
              </w:rPr>
              <w:t>[2210201]住房公积金</w:t>
            </w:r>
          </w:p>
        </w:tc>
        <w:tc>
          <w:tcPr>
            <w:tcW w:w="3675" w:type="dxa"/>
            <w:gridSpan w:val="2"/>
            <w:vAlign w:val="center"/>
          </w:tcPr>
          <w:p>
            <w:pPr>
              <w:widowControl/>
              <w:jc w:val="right"/>
              <w:textAlignment w:val="center"/>
              <w:rPr>
                <w:rFonts w:ascii="宋体" w:hAnsi="宋体"/>
                <w:color w:val="000000"/>
                <w:sz w:val="18"/>
                <w:szCs w:val="18"/>
              </w:rPr>
            </w:pPr>
            <w:r>
              <w:rPr>
                <w:rFonts w:hint="eastAsia" w:ascii="宋体" w:hAnsi="宋体"/>
                <w:color w:val="000000"/>
                <w:sz w:val="18"/>
                <w:szCs w:val="18"/>
              </w:rPr>
              <w:t>10.67</w:t>
            </w:r>
          </w:p>
        </w:tc>
        <w:tc>
          <w:tcPr>
            <w:tcW w:w="2310" w:type="dxa"/>
            <w:vAlign w:val="center"/>
          </w:tcPr>
          <w:p>
            <w:pPr>
              <w:jc w:val="right"/>
              <w:rPr>
                <w:rFonts w:ascii="宋体" w:hAnsi="宋体"/>
                <w:color w:val="000000"/>
                <w:sz w:val="18"/>
                <w:szCs w:val="18"/>
              </w:rPr>
            </w:pPr>
            <w:r>
              <w:rPr>
                <w:rFonts w:hint="eastAsia" w:ascii="宋体" w:hAnsi="宋体"/>
                <w:color w:val="000000"/>
                <w:sz w:val="18"/>
                <w:szCs w:val="18"/>
              </w:rPr>
              <w:t>10.67</w:t>
            </w:r>
          </w:p>
        </w:tc>
        <w:tc>
          <w:tcPr>
            <w:tcW w:w="4302" w:type="dxa"/>
            <w:vAlign w:val="center"/>
          </w:tcPr>
          <w:p>
            <w:pPr>
              <w:jc w:val="right"/>
              <w:rPr>
                <w:rFonts w:ascii="宋体" w:hAnsi="宋体"/>
                <w:color w:val="000000"/>
                <w:sz w:val="18"/>
                <w:szCs w:val="18"/>
              </w:rPr>
            </w:pPr>
            <w:r>
              <w:rPr>
                <w:rFonts w:hint="eastAsia" w:ascii="宋体" w:hAnsi="宋体"/>
                <w:color w:val="000000"/>
                <w:sz w:val="18"/>
                <w:szCs w:val="18"/>
              </w:rPr>
              <w:t>0.00</w:t>
            </w:r>
          </w:p>
        </w:tc>
      </w:tr>
      <w:bookmarkEnd w:id="22"/>
      <w:permEnd w:id="56"/>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4" w:name="PO_part1remark5"/>
      <w:r>
        <w:rPr>
          <w:rFonts w:hint="eastAsia" w:ascii="宋体" w:hAnsi="宋体" w:cs="宋体"/>
          <w:color w:val="000000"/>
          <w:kern w:val="0"/>
          <w:sz w:val="18"/>
          <w:szCs w:val="18"/>
        </w:rPr>
        <w:t xml:space="preserve"> </w:t>
      </w:r>
      <w:permStart w:id="57" w:edGrp="everyone"/>
      <w:r>
        <w:rPr>
          <w:rFonts w:hint="eastAsia" w:ascii="宋体" w:hAnsi="宋体" w:cs="宋体"/>
          <w:color w:val="000000"/>
          <w:kern w:val="0"/>
          <w:sz w:val="18"/>
          <w:szCs w:val="18"/>
        </w:rPr>
        <w:t>无。</w:t>
      </w:r>
      <w:permEnd w:id="57"/>
      <w:r>
        <w:rPr>
          <w:rFonts w:hint="eastAsia" w:ascii="宋体" w:hAnsi="宋体" w:cs="宋体"/>
          <w:color w:val="000000"/>
          <w:kern w:val="0"/>
          <w:sz w:val="18"/>
          <w:szCs w:val="18"/>
        </w:rPr>
        <w:t xml:space="preserve"> </w:t>
      </w:r>
      <w:bookmarkEnd w:id="24"/>
    </w:p>
    <w:p>
      <w:bookmarkStart w:id="25" w:name="PO_part2Table6"/>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8"/>
        <w:gridCol w:w="6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pPr>
            <w:r>
              <w:rPr>
                <w:rFonts w:hint="eastAsia" w:ascii="宋体" w:hAnsi="宋体"/>
                <w:b/>
                <w:bCs/>
                <w:color w:val="000000"/>
                <w:kern w:val="0"/>
                <w:sz w:val="24"/>
              </w:rPr>
              <w:t>一般公共预算基本支出情况表（按经济分类科目）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6" w:name="PO_part2Table6DivName1"/>
            <w:r>
              <w:rPr>
                <w:rFonts w:hint="eastAsia" w:ascii="宋体" w:hAnsi="宋体"/>
                <w:color w:val="000000"/>
                <w:kern w:val="0"/>
                <w:sz w:val="18"/>
                <w:szCs w:val="18"/>
              </w:rPr>
              <w:t xml:space="preserve"> </w:t>
            </w:r>
            <w:permStart w:id="58" w:edGrp="everyone"/>
            <w:r>
              <w:rPr>
                <w:rFonts w:hint="eastAsia" w:ascii="宋体" w:hAnsi="宋体"/>
                <w:color w:val="000000"/>
                <w:kern w:val="0"/>
                <w:sz w:val="18"/>
                <w:szCs w:val="18"/>
              </w:rPr>
              <w:t>东莞松山湖高新技术产业开发区国库支付中心</w:t>
            </w:r>
            <w:permEnd w:id="58"/>
            <w:r>
              <w:rPr>
                <w:rFonts w:hint="eastAsia" w:ascii="宋体" w:hAnsi="宋体"/>
                <w:color w:val="000000"/>
                <w:kern w:val="0"/>
                <w:sz w:val="18"/>
                <w:szCs w:val="18"/>
              </w:rPr>
              <w:t xml:space="preserve"> </w:t>
            </w:r>
            <w:bookmarkEnd w:id="26"/>
          </w:p>
        </w:tc>
        <w:tc>
          <w:tcPr>
            <w:tcW w:w="6857"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318"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部门预算支出经济科目</w:t>
            </w:r>
          </w:p>
        </w:tc>
        <w:tc>
          <w:tcPr>
            <w:tcW w:w="6857"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jc w:val="center"/>
              <w:rPr>
                <w:rFonts w:ascii="宋体" w:hAnsi="宋体"/>
                <w:color w:val="000000"/>
                <w:sz w:val="18"/>
                <w:szCs w:val="18"/>
              </w:rPr>
            </w:pPr>
            <w:permStart w:id="59" w:edGrp="everyone" w:colFirst="1" w:colLast="1"/>
            <w:r>
              <w:rPr>
                <w:rFonts w:hint="eastAsia" w:ascii="宋体" w:hAnsi="宋体"/>
                <w:color w:val="000000"/>
                <w:kern w:val="0"/>
                <w:sz w:val="18"/>
                <w:szCs w:val="18"/>
              </w:rPr>
              <w:t>合    计</w:t>
            </w:r>
          </w:p>
        </w:tc>
        <w:tc>
          <w:tcPr>
            <w:tcW w:w="6857" w:type="dxa"/>
            <w:vAlign w:val="center"/>
          </w:tcPr>
          <w:p>
            <w:pPr>
              <w:jc w:val="right"/>
              <w:rPr>
                <w:rFonts w:ascii="宋体" w:hAnsi="宋体"/>
                <w:color w:val="000000"/>
                <w:sz w:val="18"/>
                <w:szCs w:val="18"/>
              </w:rPr>
            </w:pPr>
            <w:r>
              <w:rPr>
                <w:rFonts w:ascii="宋体" w:hAnsi="宋体"/>
                <w:color w:val="000000"/>
                <w:sz w:val="18"/>
                <w:szCs w:val="18"/>
              </w:rPr>
              <w:t>119.56</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rPr>
                <w:rFonts w:ascii="宋体" w:hAnsi="宋体"/>
                <w:color w:val="000000"/>
                <w:sz w:val="18"/>
                <w:szCs w:val="18"/>
              </w:rPr>
            </w:pPr>
            <w:permStart w:id="60" w:edGrp="everyone"/>
            <w:r>
              <w:rPr>
                <w:rFonts w:hint="eastAsia" w:ascii="宋体" w:hAnsi="宋体"/>
                <w:color w:val="000000"/>
                <w:kern w:val="0"/>
                <w:sz w:val="18"/>
                <w:szCs w:val="18"/>
              </w:rPr>
              <w:t>[301]工资福利支出</w:t>
            </w:r>
          </w:p>
        </w:tc>
        <w:tc>
          <w:tcPr>
            <w:tcW w:w="6857" w:type="dxa"/>
            <w:vAlign w:val="center"/>
          </w:tcPr>
          <w:p>
            <w:pPr>
              <w:jc w:val="right"/>
              <w:rPr>
                <w:sz w:val="18"/>
                <w:szCs w:val="18"/>
              </w:rPr>
            </w:pPr>
            <w:r>
              <w:rPr>
                <w:rFonts w:ascii="宋体" w:hAnsi="宋体"/>
                <w:color w:val="000000"/>
                <w:sz w:val="18"/>
                <w:szCs w:val="18"/>
              </w:rPr>
              <w:t>106.91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[30101]基本工资</w:t>
            </w:r>
          </w:p>
        </w:tc>
        <w:tc>
          <w:tcPr>
            <w:tcW w:w="6857" w:type="dxa"/>
            <w:vAlign w:val="center"/>
          </w:tcPr>
          <w:p>
            <w:pPr>
              <w:jc w:val="right"/>
              <w:rPr>
                <w:sz w:val="18"/>
                <w:szCs w:val="18"/>
              </w:rPr>
            </w:pPr>
            <w:r>
              <w:rPr>
                <w:rFonts w:ascii="宋体" w:hAnsi="宋体"/>
                <w:color w:val="000000"/>
                <w:sz w:val="18"/>
                <w:szCs w:val="18"/>
              </w:rPr>
              <w:t>15.6</w:t>
            </w:r>
            <w:r>
              <w:rPr>
                <w:rFonts w:hint="eastAsia" w:ascii="宋体" w:hAnsi="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[30102]津贴补贴</w:t>
            </w:r>
          </w:p>
        </w:tc>
        <w:tc>
          <w:tcPr>
            <w:tcW w:w="6857" w:type="dxa"/>
            <w:vAlign w:val="center"/>
          </w:tcPr>
          <w:p>
            <w:pPr>
              <w:jc w:val="right"/>
              <w:rPr>
                <w:sz w:val="18"/>
                <w:szCs w:val="18"/>
              </w:rPr>
            </w:pPr>
            <w:r>
              <w:rPr>
                <w:rFonts w:ascii="宋体" w:hAnsi="宋体"/>
                <w:color w:val="000000"/>
                <w:sz w:val="18"/>
                <w:szCs w:val="18"/>
              </w:rPr>
              <w:t>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[30103]奖金</w:t>
            </w:r>
          </w:p>
        </w:tc>
        <w:tc>
          <w:tcPr>
            <w:tcW w:w="6857" w:type="dxa"/>
            <w:vAlign w:val="center"/>
          </w:tcPr>
          <w:p>
            <w:pPr>
              <w:jc w:val="right"/>
              <w:rPr>
                <w:sz w:val="18"/>
                <w:szCs w:val="18"/>
              </w:rPr>
            </w:pPr>
            <w:r>
              <w:rPr>
                <w:rFonts w:ascii="宋体" w:hAnsi="宋体"/>
                <w:color w:val="000000"/>
                <w:sz w:val="18"/>
                <w:szCs w:val="18"/>
              </w:rPr>
              <w:t>17.3</w:t>
            </w:r>
            <w:r>
              <w:rPr>
                <w:rFonts w:hint="eastAsia" w:ascii="宋体" w:hAnsi="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[30107]绩效工资</w:t>
            </w:r>
          </w:p>
        </w:tc>
        <w:tc>
          <w:tcPr>
            <w:tcW w:w="68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[30108]机关事业单位基本养老保险缴费</w:t>
            </w:r>
          </w:p>
        </w:tc>
        <w:tc>
          <w:tcPr>
            <w:tcW w:w="68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[30109]职业年金缴费</w:t>
            </w:r>
          </w:p>
        </w:tc>
        <w:tc>
          <w:tcPr>
            <w:tcW w:w="68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[30110]职工基本医疗保险缴费</w:t>
            </w:r>
          </w:p>
        </w:tc>
        <w:tc>
          <w:tcPr>
            <w:tcW w:w="6857" w:type="dxa"/>
            <w:vAlign w:val="center"/>
          </w:tcPr>
          <w:p>
            <w:pPr>
              <w:widowControl/>
              <w:jc w:val="right"/>
              <w:textAlignment w:val="center"/>
              <w:rPr>
                <w:rFonts w:ascii="宋体" w:hAnsi="宋体"/>
                <w:color w:val="000000"/>
                <w:kern w:val="0"/>
                <w:sz w:val="18"/>
                <w:szCs w:val="18"/>
              </w:rPr>
            </w:pPr>
            <w:r>
              <w:rPr>
                <w:rFonts w:ascii="宋体" w:hAnsi="宋体"/>
                <w:color w:val="000000"/>
                <w:kern w:val="0"/>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[30112]其他社会保障缴费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[30113]住房公积金</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[302]商品和服务支出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[30229]福利费</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318"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[30299]其他商品和服务支出</w:t>
            </w:r>
          </w:p>
        </w:tc>
        <w:tc>
          <w:tcPr>
            <w:tcW w:w="6857"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11.80</w:t>
            </w:r>
          </w:p>
        </w:tc>
      </w:tr>
      <w:permEnd w:id="60"/>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27" w:name="PO_part1remark6"/>
      <w:r>
        <w:rPr>
          <w:rFonts w:hint="eastAsia" w:ascii="宋体" w:hAnsi="宋体" w:cs="宋体"/>
          <w:color w:val="000000"/>
          <w:kern w:val="0"/>
          <w:sz w:val="18"/>
          <w:szCs w:val="18"/>
        </w:rPr>
        <w:t xml:space="preserve"> </w:t>
      </w:r>
      <w:permStart w:id="61" w:edGrp="everyone"/>
      <w:r>
        <w:rPr>
          <w:rFonts w:hint="eastAsia" w:ascii="宋体" w:hAnsi="宋体" w:cs="宋体"/>
          <w:color w:val="000000"/>
          <w:kern w:val="0"/>
          <w:sz w:val="18"/>
          <w:szCs w:val="18"/>
        </w:rPr>
        <w:t>无。</w:t>
      </w:r>
      <w:permEnd w:id="61"/>
      <w:r>
        <w:rPr>
          <w:rFonts w:hint="eastAsia" w:ascii="宋体" w:hAnsi="宋体" w:cs="宋体"/>
          <w:color w:val="000000"/>
          <w:kern w:val="0"/>
          <w:sz w:val="18"/>
          <w:szCs w:val="18"/>
        </w:rPr>
        <w:t xml:space="preserve"> </w:t>
      </w:r>
      <w:bookmarkEnd w:id="27"/>
      <w:r>
        <w:rPr>
          <w:rFonts w:hint="eastAsia" w:ascii="宋体" w:hAnsi="宋体" w:cs="宋体"/>
          <w:color w:val="000000"/>
          <w:kern w:val="0"/>
          <w:sz w:val="18"/>
          <w:szCs w:val="18"/>
        </w:rPr>
        <w:t xml:space="preserve"> </w:t>
      </w:r>
      <w:bookmarkEnd w:id="25"/>
      <w:r>
        <w:rPr>
          <w:rFonts w:hint="eastAsia" w:ascii="宋体" w:hAnsi="宋体" w:cs="宋体"/>
          <w:color w:val="000000"/>
          <w:kern w:val="0"/>
          <w:sz w:val="18"/>
          <w:szCs w:val="18"/>
        </w:rPr>
        <w:t xml:space="preserve"> </w:t>
      </w:r>
    </w:p>
    <w:p>
      <w:bookmarkStart w:id="28" w:name="PO_part2Table8"/>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419"/>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29" w:name="PO_part2Table8DivName1"/>
            <w:r>
              <w:rPr>
                <w:rFonts w:hint="eastAsia" w:ascii="宋体" w:hAnsi="宋体"/>
                <w:color w:val="000000"/>
                <w:kern w:val="0"/>
                <w:sz w:val="18"/>
                <w:szCs w:val="18"/>
              </w:rPr>
              <w:t xml:space="preserve"> </w:t>
            </w:r>
            <w:permStart w:id="62" w:edGrp="everyone"/>
            <w:r>
              <w:rPr>
                <w:rFonts w:hint="eastAsia" w:ascii="宋体" w:hAnsi="宋体"/>
                <w:color w:val="000000"/>
                <w:kern w:val="0"/>
                <w:sz w:val="18"/>
                <w:szCs w:val="18"/>
              </w:rPr>
              <w:t>东莞松山湖高新技术产业开发区国库支付中心</w:t>
            </w:r>
            <w:permEnd w:id="62"/>
            <w:r>
              <w:rPr>
                <w:rFonts w:hint="eastAsia" w:ascii="宋体" w:hAnsi="宋体"/>
                <w:color w:val="000000"/>
                <w:kern w:val="0"/>
                <w:sz w:val="18"/>
                <w:szCs w:val="18"/>
              </w:rPr>
              <w:t xml:space="preserve"> </w:t>
            </w:r>
            <w:bookmarkEnd w:id="29"/>
          </w:p>
        </w:tc>
        <w:tc>
          <w:tcPr>
            <w:tcW w:w="7031" w:type="dxa"/>
            <w:gridSpan w:val="4"/>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2204" w:type="dxa"/>
            <w:gridSpan w:val="2"/>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合计</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一般公共预算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政府性基金预算</w:t>
            </w:r>
          </w:p>
        </w:tc>
        <w:tc>
          <w:tcPr>
            <w:tcW w:w="2204" w:type="dxa"/>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3" w:edGrp="everyone" w:colFirst="1" w:colLast="1"/>
            <w:permStart w:id="64" w:edGrp="everyone" w:colFirst="2" w:colLast="2"/>
            <w:permStart w:id="65" w:edGrp="everyone" w:colFirst="3" w:colLast="3"/>
            <w:permStart w:id="66" w:edGrp="everyone" w:colFirst="4" w:colLast="4"/>
            <w:r>
              <w:rPr>
                <w:rFonts w:hint="eastAsia" w:ascii="宋体" w:hAnsi="宋体"/>
                <w:color w:val="000000"/>
                <w:kern w:val="0"/>
                <w:sz w:val="18"/>
                <w:szCs w:val="18"/>
              </w:rPr>
              <w:t>行政经费</w:t>
            </w:r>
          </w:p>
        </w:tc>
        <w:tc>
          <w:tcPr>
            <w:tcW w:w="2204" w:type="dxa"/>
            <w:gridSpan w:val="2"/>
            <w:vAlign w:val="center"/>
          </w:tcPr>
          <w:p>
            <w:pPr>
              <w:jc w:val="right"/>
              <w:rPr>
                <w:rFonts w:ascii="宋体" w:hAnsi="宋体"/>
                <w:color w:val="000000"/>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3"/>
      <w:permEnd w:id="64"/>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67" w:edGrp="everyone" w:colFirst="1" w:colLast="1"/>
            <w:permStart w:id="68" w:edGrp="everyone" w:colFirst="2" w:colLast="2"/>
            <w:permStart w:id="69" w:edGrp="everyone" w:colFirst="3" w:colLast="3"/>
            <w:permStart w:id="70" w:edGrp="everyone" w:colFirst="4" w:colLast="4"/>
            <w:r>
              <w:rPr>
                <w:rFonts w:hint="eastAsia" w:ascii="宋体" w:hAnsi="宋体"/>
                <w:color w:val="000000"/>
                <w:kern w:val="0"/>
                <w:sz w:val="18"/>
                <w:szCs w:val="18"/>
              </w:rPr>
              <w:t>“三公”经费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67"/>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1" w:edGrp="everyone" w:colFirst="1" w:colLast="1"/>
            <w:permStart w:id="72" w:edGrp="everyone" w:colFirst="2" w:colLast="2"/>
            <w:permStart w:id="73" w:edGrp="everyone" w:colFirst="3" w:colLast="3"/>
            <w:permStart w:id="74" w:edGrp="everyone" w:colFirst="4" w:colLast="4"/>
            <w:r>
              <w:rPr>
                <w:rFonts w:hint="eastAsia" w:ascii="宋体" w:hAnsi="宋体"/>
                <w:color w:val="000000"/>
                <w:kern w:val="0"/>
                <w:sz w:val="18"/>
                <w:szCs w:val="18"/>
              </w:rPr>
              <w:t xml:space="preserve">      其中：（一）因公出国（境）支出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1"/>
      <w:permEnd w:id="72"/>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5" w:edGrp="everyone" w:colFirst="1" w:colLast="1"/>
            <w:permStart w:id="76" w:edGrp="everyone" w:colFirst="2" w:colLast="2"/>
            <w:permStart w:id="77" w:edGrp="everyone" w:colFirst="3" w:colLast="3"/>
            <w:permStart w:id="78" w:edGrp="everyone" w:colFirst="4" w:colLast="4"/>
            <w:r>
              <w:rPr>
                <w:rFonts w:hint="eastAsia" w:ascii="宋体" w:hAnsi="宋体"/>
                <w:color w:val="000000"/>
                <w:kern w:val="0"/>
                <w:sz w:val="18"/>
                <w:szCs w:val="18"/>
              </w:rPr>
              <w:t xml:space="preserve">            （二）公务用车购置及运行维护支出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79" w:edGrp="everyone" w:colFirst="1" w:colLast="1"/>
            <w:permStart w:id="80" w:edGrp="everyone" w:colFirst="2" w:colLast="2"/>
            <w:permStart w:id="81" w:edGrp="everyone" w:colFirst="3" w:colLast="3"/>
            <w:permStart w:id="82" w:edGrp="everyone" w:colFirst="4" w:colLast="4"/>
            <w:r>
              <w:rPr>
                <w:rFonts w:hint="eastAsia" w:ascii="宋体" w:hAnsi="宋体"/>
                <w:color w:val="000000"/>
                <w:kern w:val="0"/>
                <w:sz w:val="18"/>
                <w:szCs w:val="18"/>
              </w:rPr>
              <w:t xml:space="preserve">                  1.公务用车购置</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79"/>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3" w:edGrp="everyone" w:colFirst="1" w:colLast="1"/>
            <w:permStart w:id="84" w:edGrp="everyone" w:colFirst="2" w:colLast="2"/>
            <w:permStart w:id="85" w:edGrp="everyone" w:colFirst="3" w:colLast="3"/>
            <w:permStart w:id="86" w:edGrp="everyone" w:colFirst="4" w:colLast="4"/>
            <w:r>
              <w:rPr>
                <w:rFonts w:hint="eastAsia" w:ascii="宋体" w:hAnsi="宋体"/>
                <w:color w:val="000000"/>
                <w:kern w:val="0"/>
                <w:sz w:val="18"/>
                <w:szCs w:val="18"/>
              </w:rPr>
              <w:t xml:space="preserve">                  2.公务用车运行维护费</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permEnd w:id="83"/>
      <w:permEnd w:id="84"/>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jc w:val="left"/>
              <w:textAlignment w:val="center"/>
              <w:rPr>
                <w:rFonts w:ascii="宋体" w:hAnsi="宋体"/>
                <w:color w:val="000000"/>
                <w:sz w:val="18"/>
                <w:szCs w:val="18"/>
              </w:rPr>
            </w:pPr>
            <w:permStart w:id="87" w:edGrp="everyone" w:colFirst="1" w:colLast="1"/>
            <w:permStart w:id="88" w:edGrp="everyone" w:colFirst="2" w:colLast="2"/>
            <w:permStart w:id="89" w:edGrp="everyone" w:colFirst="3" w:colLast="3"/>
            <w:permStart w:id="90" w:edGrp="everyone" w:colFirst="4" w:colLast="4"/>
            <w:r>
              <w:rPr>
                <w:rFonts w:hint="eastAsia" w:ascii="宋体" w:hAnsi="宋体"/>
                <w:color w:val="000000"/>
                <w:kern w:val="0"/>
                <w:sz w:val="18"/>
                <w:szCs w:val="18"/>
              </w:rPr>
              <w:t xml:space="preserve">            （三）公务接待费支出</w:t>
            </w:r>
          </w:p>
        </w:tc>
        <w:tc>
          <w:tcPr>
            <w:tcW w:w="2204" w:type="dxa"/>
            <w:gridSpan w:val="2"/>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c>
          <w:tcPr>
            <w:tcW w:w="2204" w:type="dxa"/>
            <w:vAlign w:val="center"/>
          </w:tcPr>
          <w:p>
            <w:pPr>
              <w:jc w:val="right"/>
              <w:rPr>
                <w:sz w:val="18"/>
                <w:szCs w:val="18"/>
              </w:rPr>
            </w:pPr>
            <w:r>
              <w:rPr>
                <w:rFonts w:hint="eastAsia" w:ascii="宋体" w:hAnsi="宋体"/>
                <w:color w:val="000000"/>
                <w:sz w:val="18"/>
                <w:szCs w:val="18"/>
              </w:rPr>
              <w:t>0.00</w:t>
            </w:r>
          </w:p>
        </w:tc>
      </w:tr>
      <w:bookmarkEnd w:id="28"/>
      <w:permEnd w:id="87"/>
      <w:permEnd w:id="88"/>
      <w:permEnd w:id="89"/>
      <w:permEnd w:id="90"/>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0" w:name="PO_part1remark7"/>
      <w:r>
        <w:rPr>
          <w:rFonts w:hint="eastAsia" w:ascii="宋体" w:hAnsi="宋体" w:cs="宋体"/>
          <w:color w:val="000000"/>
          <w:kern w:val="0"/>
          <w:sz w:val="18"/>
          <w:szCs w:val="18"/>
        </w:rPr>
        <w:t xml:space="preserve"> </w:t>
      </w:r>
      <w:permStart w:id="91" w:edGrp="everyone"/>
      <w:r>
        <w:rPr>
          <w:rFonts w:hint="eastAsia" w:ascii="宋体" w:hAnsi="宋体" w:cs="宋体"/>
          <w:color w:val="000000"/>
          <w:kern w:val="0"/>
          <w:sz w:val="18"/>
          <w:szCs w:val="18"/>
        </w:rPr>
        <w:t>本表本年无发生额。</w:t>
      </w:r>
      <w:permEnd w:id="91"/>
      <w:r>
        <w:rPr>
          <w:rFonts w:hint="eastAsia" w:ascii="宋体" w:hAnsi="宋体" w:cs="宋体"/>
          <w:color w:val="000000"/>
          <w:kern w:val="0"/>
          <w:sz w:val="18"/>
          <w:szCs w:val="18"/>
        </w:rPr>
        <w:t xml:space="preserve"> </w:t>
      </w:r>
      <w:bookmarkEnd w:id="30"/>
    </w:p>
    <w:p>
      <w:bookmarkStart w:id="31" w:name="PO_part2Table9"/>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2" w:name="PO_part2Table9DivName1"/>
            <w:r>
              <w:rPr>
                <w:rFonts w:hint="eastAsia" w:ascii="宋体" w:hAnsi="宋体"/>
                <w:color w:val="000000"/>
                <w:kern w:val="0"/>
                <w:sz w:val="18"/>
                <w:szCs w:val="18"/>
              </w:rPr>
              <w:t xml:space="preserve"> </w:t>
            </w:r>
            <w:permStart w:id="92" w:edGrp="everyone"/>
            <w:r>
              <w:rPr>
                <w:rFonts w:hint="eastAsia" w:ascii="宋体" w:hAnsi="宋体"/>
                <w:color w:val="000000"/>
                <w:kern w:val="0"/>
                <w:sz w:val="18"/>
                <w:szCs w:val="18"/>
              </w:rPr>
              <w:t>东莞松山湖高新技术产业开发区国库支付中心</w:t>
            </w:r>
            <w:permEnd w:id="92"/>
            <w:r>
              <w:rPr>
                <w:rFonts w:hint="eastAsia" w:ascii="宋体" w:hAnsi="宋体"/>
                <w:color w:val="000000"/>
                <w:kern w:val="0"/>
                <w:sz w:val="18"/>
                <w:szCs w:val="18"/>
              </w:rPr>
              <w:t xml:space="preserve"> </w:t>
            </w:r>
            <w:bookmarkEnd w:id="32"/>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3" w:edGrp="everyone" w:colFirst="2" w:colLast="2"/>
            <w:permStart w:id="94" w:edGrp="everyone" w:colFirst="3" w:colLast="3"/>
            <w:permStart w:id="95"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ascii="宋体" w:hAnsi="宋体"/>
                <w:color w:val="000000"/>
                <w:sz w:val="18"/>
                <w:szCs w:val="18"/>
              </w:rPr>
            </w:pPr>
            <w:r>
              <w:rPr>
                <w:rFonts w:hint="eastAsia" w:ascii="宋体" w:hAnsi="宋体"/>
                <w:color w:val="000000"/>
                <w:sz w:val="18"/>
                <w:szCs w:val="18"/>
              </w:rPr>
              <w:t>4</w:t>
            </w:r>
            <w:r>
              <w:rPr>
                <w:rFonts w:hint="eastAsia" w:ascii="宋体" w:hAnsi="宋体"/>
                <w:color w:val="000000"/>
                <w:sz w:val="18"/>
                <w:szCs w:val="18"/>
                <w:lang w:val="en-US" w:eastAsia="zh-CN"/>
              </w:rPr>
              <w:t>,</w:t>
            </w:r>
            <w:r>
              <w:rPr>
                <w:rFonts w:hint="eastAsia" w:ascii="宋体" w:hAnsi="宋体"/>
                <w:color w:val="000000"/>
                <w:sz w:val="18"/>
                <w:szCs w:val="18"/>
              </w:rPr>
              <w:t>857.00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w:t>
            </w:r>
            <w:r>
              <w:rPr>
                <w:rFonts w:hint="eastAsia" w:ascii="宋体" w:hAnsi="宋体"/>
                <w:color w:val="000000"/>
                <w:sz w:val="18"/>
                <w:szCs w:val="18"/>
                <w:lang w:val="en-US" w:eastAsia="zh-CN"/>
              </w:rPr>
              <w:t>,</w:t>
            </w:r>
            <w:r>
              <w:rPr>
                <w:rFonts w:hint="eastAsia" w:ascii="宋体" w:hAnsi="宋体"/>
                <w:color w:val="000000"/>
                <w:sz w:val="18"/>
                <w:szCs w:val="18"/>
              </w:rPr>
              <w:t>857.00</w:t>
            </w:r>
          </w:p>
        </w:tc>
      </w:tr>
      <w:permEnd w:id="93"/>
      <w:permEnd w:id="94"/>
      <w:permEnd w:id="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permStart w:id="96" w:edGrp="everyone"/>
            <w:r>
              <w:rPr>
                <w:rFonts w:ascii="宋体" w:hAnsi="宋体"/>
                <w:color w:val="000000"/>
                <w:kern w:val="0"/>
                <w:sz w:val="18"/>
                <w:szCs w:val="18"/>
              </w:rPr>
              <w:t>212</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城乡社区支出</w:t>
            </w:r>
          </w:p>
        </w:tc>
        <w:tc>
          <w:tcPr>
            <w:tcW w:w="2306" w:type="dxa"/>
            <w:vAlign w:val="center"/>
          </w:tcPr>
          <w:p>
            <w:pPr>
              <w:jc w:val="right"/>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lang w:val="en-US" w:eastAsia="zh-CN"/>
              </w:rPr>
              <w:t>,</w:t>
            </w:r>
            <w:r>
              <w:rPr>
                <w:rFonts w:ascii="宋体" w:hAnsi="宋体"/>
                <w:color w:val="000000"/>
                <w:sz w:val="18"/>
                <w:szCs w:val="18"/>
              </w:rPr>
              <w:t>857</w:t>
            </w:r>
            <w:r>
              <w:rPr>
                <w:rFonts w:hint="eastAsia" w:ascii="宋体" w:hAnsi="宋体"/>
                <w:color w:val="000000"/>
                <w:sz w:val="18"/>
                <w:szCs w:val="18"/>
              </w:rPr>
              <w:t>.00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w:t>
            </w:r>
            <w:r>
              <w:rPr>
                <w:rFonts w:hint="eastAsia" w:ascii="宋体" w:hAnsi="宋体"/>
                <w:color w:val="000000"/>
                <w:sz w:val="18"/>
                <w:szCs w:val="18"/>
                <w:lang w:val="en-US" w:eastAsia="zh-CN"/>
              </w:rPr>
              <w:t>,</w:t>
            </w:r>
            <w:r>
              <w:rPr>
                <w:rFonts w:hint="eastAsia" w:ascii="宋体" w:hAnsi="宋体"/>
                <w:color w:val="000000"/>
                <w:sz w:val="18"/>
                <w:szCs w:val="18"/>
              </w:rPr>
              <w:t>857.00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textAlignment w:val="center"/>
              <w:rPr>
                <w:rFonts w:ascii="宋体" w:hAnsi="宋体"/>
                <w:color w:val="000000"/>
                <w:sz w:val="18"/>
                <w:szCs w:val="18"/>
              </w:rPr>
            </w:pPr>
            <w:r>
              <w:rPr>
                <w:rFonts w:ascii="宋体" w:hAnsi="宋体"/>
                <w:color w:val="000000"/>
                <w:kern w:val="0"/>
                <w:sz w:val="18"/>
                <w:szCs w:val="18"/>
              </w:rPr>
              <w:t>21208</w:t>
            </w:r>
          </w:p>
        </w:tc>
        <w:tc>
          <w:tcPr>
            <w:tcW w:w="3364" w:type="dxa"/>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国有土地使用权出让收入安排的支出</w:t>
            </w:r>
          </w:p>
        </w:tc>
        <w:tc>
          <w:tcPr>
            <w:tcW w:w="2306" w:type="dxa"/>
            <w:vAlign w:val="center"/>
          </w:tcPr>
          <w:p>
            <w:pPr>
              <w:jc w:val="right"/>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lang w:val="en-US" w:eastAsia="zh-CN"/>
              </w:rPr>
              <w:t>,</w:t>
            </w:r>
            <w:r>
              <w:rPr>
                <w:rFonts w:ascii="宋体" w:hAnsi="宋体"/>
                <w:color w:val="000000"/>
                <w:sz w:val="18"/>
                <w:szCs w:val="18"/>
              </w:rPr>
              <w:t>857</w:t>
            </w:r>
            <w:r>
              <w:rPr>
                <w:rFonts w:hint="eastAsia" w:ascii="宋体" w:hAnsi="宋体"/>
                <w:color w:val="000000"/>
                <w:sz w:val="18"/>
                <w:szCs w:val="18"/>
              </w:rPr>
              <w:t>.00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w:t>
            </w:r>
            <w:r>
              <w:rPr>
                <w:rFonts w:hint="eastAsia" w:ascii="宋体" w:hAnsi="宋体"/>
                <w:color w:val="000000"/>
                <w:sz w:val="18"/>
                <w:szCs w:val="18"/>
                <w:lang w:val="en-US" w:eastAsia="zh-CN"/>
              </w:rPr>
              <w:t>,</w:t>
            </w:r>
            <w:r>
              <w:rPr>
                <w:rFonts w:hint="eastAsia" w:ascii="宋体" w:hAnsi="宋体"/>
                <w:color w:val="000000"/>
                <w:sz w:val="18"/>
                <w:szCs w:val="18"/>
              </w:rPr>
              <w:t>857.00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widowControl/>
              <w:jc w:val="left"/>
              <w:textAlignment w:val="center"/>
              <w:rPr>
                <w:rFonts w:ascii="宋体" w:hAnsi="宋体"/>
                <w:color w:val="000000"/>
                <w:kern w:val="0"/>
                <w:sz w:val="18"/>
                <w:szCs w:val="18"/>
              </w:rPr>
            </w:pPr>
            <w:r>
              <w:rPr>
                <w:rFonts w:ascii="宋体" w:hAnsi="宋体"/>
                <w:color w:val="000000"/>
                <w:kern w:val="0"/>
                <w:sz w:val="18"/>
                <w:szCs w:val="18"/>
              </w:rPr>
              <w:t>2120899</w:t>
            </w:r>
          </w:p>
        </w:tc>
        <w:tc>
          <w:tcPr>
            <w:tcW w:w="3364"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其他国有土地使用权出让收入安排的支出</w:t>
            </w:r>
          </w:p>
        </w:tc>
        <w:tc>
          <w:tcPr>
            <w:tcW w:w="2306" w:type="dxa"/>
            <w:vAlign w:val="center"/>
          </w:tcPr>
          <w:p>
            <w:pPr>
              <w:jc w:val="right"/>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lang w:val="en-US" w:eastAsia="zh-CN"/>
              </w:rPr>
              <w:t>,</w:t>
            </w:r>
            <w:r>
              <w:rPr>
                <w:rFonts w:ascii="宋体" w:hAnsi="宋体"/>
                <w:color w:val="000000"/>
                <w:sz w:val="18"/>
                <w:szCs w:val="18"/>
              </w:rPr>
              <w:t>857</w:t>
            </w:r>
            <w:r>
              <w:rPr>
                <w:rFonts w:hint="eastAsia" w:ascii="宋体" w:hAnsi="宋体"/>
                <w:color w:val="000000"/>
                <w:sz w:val="18"/>
                <w:szCs w:val="18"/>
              </w:rPr>
              <w:t>.00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2835" w:type="dxa"/>
            <w:vAlign w:val="center"/>
          </w:tcPr>
          <w:p>
            <w:pPr>
              <w:jc w:val="right"/>
              <w:rPr>
                <w:rFonts w:ascii="宋体" w:hAnsi="宋体"/>
                <w:color w:val="000000"/>
                <w:sz w:val="18"/>
                <w:szCs w:val="18"/>
              </w:rPr>
            </w:pPr>
            <w:r>
              <w:rPr>
                <w:rFonts w:hint="eastAsia" w:ascii="宋体" w:hAnsi="宋体"/>
                <w:color w:val="000000"/>
                <w:sz w:val="18"/>
                <w:szCs w:val="18"/>
              </w:rPr>
              <w:t>4</w:t>
            </w:r>
            <w:r>
              <w:rPr>
                <w:rFonts w:hint="eastAsia" w:ascii="宋体" w:hAnsi="宋体"/>
                <w:color w:val="000000"/>
                <w:sz w:val="18"/>
                <w:szCs w:val="18"/>
                <w:lang w:val="en-US" w:eastAsia="zh-CN"/>
              </w:rPr>
              <w:t>,</w:t>
            </w:r>
            <w:r>
              <w:rPr>
                <w:rFonts w:hint="eastAsia" w:ascii="宋体" w:hAnsi="宋体"/>
                <w:color w:val="000000"/>
                <w:sz w:val="18"/>
                <w:szCs w:val="18"/>
              </w:rPr>
              <w:t>857.00</w:t>
            </w:r>
          </w:p>
        </w:tc>
      </w:tr>
      <w:permEnd w:id="96"/>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3" w:name="PO_part1remark8"/>
      <w:r>
        <w:rPr>
          <w:rFonts w:hint="eastAsia" w:ascii="宋体" w:hAnsi="宋体" w:cs="宋体"/>
          <w:color w:val="000000"/>
          <w:kern w:val="0"/>
          <w:sz w:val="18"/>
          <w:szCs w:val="18"/>
        </w:rPr>
        <w:t xml:space="preserve"> </w:t>
      </w:r>
      <w:permStart w:id="97" w:edGrp="everyone"/>
      <w:r>
        <w:rPr>
          <w:rFonts w:hint="eastAsia" w:ascii="宋体" w:hAnsi="宋体" w:cs="宋体"/>
          <w:color w:val="000000"/>
          <w:kern w:val="0"/>
          <w:sz w:val="18"/>
          <w:szCs w:val="18"/>
        </w:rPr>
        <w:t>无。</w:t>
      </w:r>
      <w:permEnd w:id="97"/>
      <w:r>
        <w:rPr>
          <w:rFonts w:hint="eastAsia" w:ascii="宋体" w:hAnsi="宋体" w:cs="宋体"/>
          <w:color w:val="000000"/>
          <w:kern w:val="0"/>
          <w:sz w:val="18"/>
          <w:szCs w:val="18"/>
        </w:rPr>
        <w:t xml:space="preserve"> </w:t>
      </w:r>
      <w:bookmarkEnd w:id="33"/>
      <w:r>
        <w:rPr>
          <w:rFonts w:hint="eastAsia" w:ascii="宋体" w:hAnsi="宋体" w:cs="宋体"/>
          <w:color w:val="000000"/>
          <w:kern w:val="0"/>
          <w:sz w:val="18"/>
          <w:szCs w:val="18"/>
        </w:rPr>
        <w:t xml:space="preserve"> </w:t>
      </w:r>
      <w:bookmarkEnd w:id="31"/>
    </w:p>
    <w:p>
      <w:pPr>
        <w:rPr>
          <w:rFonts w:ascii="宋体" w:hAnsi="宋体" w:cs="宋体"/>
          <w:color w:val="000000"/>
          <w:kern w:val="0"/>
          <w:sz w:val="18"/>
          <w:szCs w:val="18"/>
        </w:rPr>
      </w:pPr>
      <w:bookmarkStart w:id="34" w:name="PO_part2Table10"/>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364"/>
        <w:gridCol w:w="2306"/>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right"/>
            </w:pPr>
            <w:r>
              <w:rPr>
                <w:rFonts w:hint="eastAsia" w:ascii="宋体" w:hAnsi="宋体"/>
                <w:color w:val="000000"/>
                <w:kern w:val="0"/>
                <w:sz w:val="18"/>
                <w:szCs w:val="18"/>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jc w:val="cente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340" w:type="dxa"/>
            <w:gridSpan w:val="4"/>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5" w:name="PO_part2Table10DivName1"/>
            <w:r>
              <w:rPr>
                <w:rFonts w:hint="eastAsia" w:ascii="宋体" w:hAnsi="宋体"/>
                <w:color w:val="000000"/>
                <w:kern w:val="0"/>
                <w:sz w:val="18"/>
                <w:szCs w:val="18"/>
              </w:rPr>
              <w:t xml:space="preserve"> </w:t>
            </w:r>
            <w:permStart w:id="98" w:edGrp="everyone"/>
            <w:r>
              <w:rPr>
                <w:rFonts w:hint="eastAsia" w:ascii="宋体" w:hAnsi="宋体"/>
                <w:color w:val="000000"/>
                <w:kern w:val="0"/>
                <w:sz w:val="18"/>
                <w:szCs w:val="18"/>
              </w:rPr>
              <w:t>东莞松山湖高新技术产业开发区国库支付中心</w:t>
            </w:r>
            <w:permEnd w:id="98"/>
            <w:r>
              <w:rPr>
                <w:rFonts w:hint="eastAsia" w:ascii="宋体" w:hAnsi="宋体"/>
                <w:color w:val="000000"/>
                <w:kern w:val="0"/>
                <w:sz w:val="18"/>
                <w:szCs w:val="18"/>
              </w:rPr>
              <w:t xml:space="preserve"> </w:t>
            </w:r>
            <w:bookmarkEnd w:id="35"/>
          </w:p>
        </w:tc>
        <w:tc>
          <w:tcPr>
            <w:tcW w:w="2835"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99" w:type="dxa"/>
            <w:gridSpan w:val="2"/>
            <w:tcBorders>
              <w:top w:val="single" w:color="auto" w:sz="4" w:space="0"/>
            </w:tcBorders>
            <w:vAlign w:val="center"/>
          </w:tcPr>
          <w:p>
            <w:pPr>
              <w:jc w:val="center"/>
              <w:rPr>
                <w:sz w:val="18"/>
                <w:szCs w:val="18"/>
              </w:rPr>
            </w:pPr>
            <w:r>
              <w:rPr>
                <w:rFonts w:hint="eastAsia" w:ascii="宋体" w:hAnsi="宋体"/>
                <w:color w:val="000000"/>
                <w:kern w:val="0"/>
                <w:sz w:val="18"/>
                <w:szCs w:val="18"/>
              </w:rPr>
              <w:t>功能分类科目</w:t>
            </w:r>
          </w:p>
        </w:tc>
        <w:tc>
          <w:tcPr>
            <w:tcW w:w="7976" w:type="dxa"/>
            <w:gridSpan w:val="3"/>
            <w:tcBorders>
              <w:top w:val="single" w:color="auto" w:sz="4" w:space="0"/>
            </w:tcBorders>
            <w:vAlign w:val="center"/>
          </w:tcPr>
          <w:p>
            <w:pPr>
              <w:jc w:val="center"/>
              <w:rPr>
                <w:sz w:val="18"/>
                <w:szCs w:val="18"/>
              </w:rPr>
            </w:pPr>
            <w:r>
              <w:rPr>
                <w:rFonts w:hint="eastAsia" w:ascii="宋体" w:hAnsi="宋体"/>
                <w:color w:val="000000"/>
                <w:kern w:val="0"/>
                <w:sz w:val="18"/>
                <w:szCs w:val="18"/>
              </w:rPr>
              <w:t>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科目名称</w:t>
            </w:r>
          </w:p>
        </w:tc>
        <w:tc>
          <w:tcPr>
            <w:tcW w:w="2306"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小计</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其中：基本支出</w:t>
            </w:r>
          </w:p>
        </w:tc>
        <w:tc>
          <w:tcPr>
            <w:tcW w:w="2835"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835" w:type="dxa"/>
            <w:vAlign w:val="center"/>
          </w:tcPr>
          <w:p>
            <w:pPr>
              <w:jc w:val="left"/>
              <w:rPr>
                <w:rFonts w:ascii="宋体" w:hAnsi="宋体"/>
                <w:color w:val="000000"/>
                <w:sz w:val="18"/>
                <w:szCs w:val="18"/>
              </w:rPr>
            </w:pPr>
            <w:permStart w:id="99" w:edGrp="everyone" w:colFirst="2" w:colLast="2"/>
            <w:permStart w:id="100" w:edGrp="everyone" w:colFirst="3" w:colLast="3"/>
            <w:permStart w:id="101" w:edGrp="everyone" w:colFirst="4" w:colLast="4"/>
          </w:p>
        </w:tc>
        <w:tc>
          <w:tcPr>
            <w:tcW w:w="3364" w:type="dxa"/>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    计</w:t>
            </w:r>
          </w:p>
        </w:tc>
        <w:tc>
          <w:tcPr>
            <w:tcW w:w="2306"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283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p>
        </w:tc>
        <w:tc>
          <w:tcPr>
            <w:tcW w:w="2835" w:type="dxa"/>
            <w:vAlign w:val="center"/>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0.00</w:t>
            </w:r>
            <w:bookmarkStart w:id="100" w:name="_GoBack"/>
            <w:bookmarkEnd w:id="100"/>
          </w:p>
        </w:tc>
      </w:tr>
      <w:permEnd w:id="99"/>
      <w:permEnd w:id="100"/>
      <w:permEnd w:id="101"/>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ermStart w:id="102" w:edGrp="everyone"/>
      <w:permEnd w:id="102"/>
      <w:r>
        <w:rPr>
          <w:rFonts w:hint="eastAsia" w:ascii="宋体" w:hAnsi="宋体" w:cs="宋体"/>
          <w:color w:val="000000"/>
          <w:kern w:val="0"/>
          <w:sz w:val="18"/>
          <w:szCs w:val="18"/>
        </w:rPr>
        <w:t>注：</w:t>
      </w:r>
      <w:bookmarkStart w:id="36" w:name="PO_part1remark9"/>
      <w:r>
        <w:rPr>
          <w:rFonts w:hint="eastAsia" w:ascii="宋体" w:hAnsi="宋体" w:cs="宋体"/>
          <w:color w:val="000000"/>
          <w:kern w:val="0"/>
          <w:sz w:val="18"/>
          <w:szCs w:val="18"/>
        </w:rPr>
        <w:t xml:space="preserve"> </w:t>
      </w:r>
      <w:permStart w:id="103" w:edGrp="everyone"/>
      <w:r>
        <w:rPr>
          <w:rFonts w:hint="eastAsia" w:ascii="宋体" w:hAnsi="宋体" w:cs="宋体"/>
          <w:color w:val="000000"/>
          <w:kern w:val="0"/>
          <w:sz w:val="18"/>
          <w:szCs w:val="18"/>
        </w:rPr>
        <w:t>本表本年无发生额。</w:t>
      </w:r>
      <w:permEnd w:id="103"/>
      <w:r>
        <w:rPr>
          <w:rFonts w:hint="eastAsia" w:ascii="宋体" w:hAnsi="宋体" w:cs="宋体"/>
          <w:color w:val="000000"/>
          <w:kern w:val="0"/>
          <w:sz w:val="18"/>
          <w:szCs w:val="18"/>
        </w:rPr>
        <w:t xml:space="preserve"> </w:t>
      </w:r>
      <w:bookmarkEnd w:id="36"/>
      <w:r>
        <w:rPr>
          <w:rFonts w:hint="eastAsia" w:ascii="宋体" w:hAnsi="宋体" w:cs="宋体"/>
          <w:color w:val="000000"/>
          <w:kern w:val="0"/>
          <w:sz w:val="18"/>
          <w:szCs w:val="18"/>
        </w:rPr>
        <w:t xml:space="preserve"> </w:t>
      </w:r>
      <w:bookmarkEnd w:id="34"/>
    </w:p>
    <w:p>
      <w:pPr>
        <w:rPr>
          <w:rFonts w:ascii="宋体" w:hAnsi="宋体" w:cs="宋体"/>
          <w:color w:val="000000"/>
          <w:kern w:val="0"/>
          <w:sz w:val="18"/>
          <w:szCs w:val="18"/>
        </w:rPr>
      </w:pPr>
      <w:bookmarkStart w:id="37" w:name="PO_part2Table1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6"/>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right"/>
            </w:pPr>
            <w:r>
              <w:rPr>
                <w:rFonts w:hint="eastAsia" w:ascii="宋体" w:hAnsi="宋体"/>
                <w:color w:val="000000"/>
                <w:kern w:val="0"/>
                <w:sz w:val="18"/>
                <w:szCs w:val="18"/>
              </w:rPr>
              <w:t>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2"/>
            <w:tcBorders>
              <w:top w:val="nil"/>
              <w:left w:val="nil"/>
              <w:bottom w:val="nil"/>
              <w:right w:val="nil"/>
            </w:tcBorders>
            <w:vAlign w:val="center"/>
          </w:tcPr>
          <w:p>
            <w:pPr>
              <w:jc w:val="center"/>
              <w:rPr>
                <w:rFonts w:ascii="宋体" w:hAnsi="宋体"/>
                <w:b/>
                <w:bCs/>
                <w:color w:val="000000"/>
                <w:kern w:val="0"/>
                <w:sz w:val="24"/>
              </w:rPr>
            </w:pPr>
            <w:r>
              <w:rPr>
                <w:rFonts w:hint="eastAsia" w:ascii="宋体" w:hAnsi="宋体"/>
                <w:b/>
                <w:bCs/>
                <w:color w:val="000000"/>
                <w:kern w:val="0"/>
                <w:sz w:val="26"/>
                <w:szCs w:val="26"/>
              </w:rPr>
              <w:t>一般公共预算项目支出情况表（按经济分类科目）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nil"/>
              <w:left w:val="nil"/>
              <w:bottom w:val="single" w:color="auto" w:sz="4" w:space="0"/>
              <w:right w:val="nil"/>
            </w:tcBorders>
            <w:vAlign w:val="center"/>
          </w:tcPr>
          <w:p>
            <w:pPr>
              <w:jc w:val="left"/>
            </w:pPr>
            <w:r>
              <w:rPr>
                <w:rFonts w:hint="eastAsia" w:ascii="宋体" w:hAnsi="宋体"/>
                <w:color w:val="000000"/>
                <w:kern w:val="0"/>
                <w:sz w:val="18"/>
                <w:szCs w:val="18"/>
              </w:rPr>
              <w:t>单位名称：</w:t>
            </w:r>
            <w:bookmarkStart w:id="38" w:name="PO_part2Table11DivName1"/>
            <w:r>
              <w:rPr>
                <w:rFonts w:hint="eastAsia" w:ascii="宋体" w:hAnsi="宋体"/>
                <w:color w:val="000000"/>
                <w:kern w:val="0"/>
                <w:sz w:val="18"/>
                <w:szCs w:val="18"/>
              </w:rPr>
              <w:t xml:space="preserve"> </w:t>
            </w:r>
            <w:permStart w:id="104" w:edGrp="everyone"/>
            <w:r>
              <w:rPr>
                <w:rFonts w:hint="eastAsia" w:ascii="宋体" w:hAnsi="宋体"/>
                <w:color w:val="000000"/>
                <w:kern w:val="0"/>
                <w:sz w:val="18"/>
                <w:szCs w:val="18"/>
              </w:rPr>
              <w:t>东莞松山湖高新技术产业开发区国库支付中心</w:t>
            </w:r>
            <w:permEnd w:id="104"/>
            <w:r>
              <w:rPr>
                <w:rFonts w:hint="eastAsia" w:ascii="宋体" w:hAnsi="宋体"/>
                <w:color w:val="000000"/>
                <w:kern w:val="0"/>
                <w:sz w:val="18"/>
                <w:szCs w:val="18"/>
              </w:rPr>
              <w:t xml:space="preserve"> </w:t>
            </w:r>
            <w:bookmarkEnd w:id="38"/>
          </w:p>
        </w:tc>
        <w:tc>
          <w:tcPr>
            <w:tcW w:w="7019" w:type="dxa"/>
            <w:tcBorders>
              <w:top w:val="nil"/>
              <w:left w:val="nil"/>
              <w:bottom w:val="single" w:color="auto" w:sz="4" w:space="0"/>
              <w:right w:val="nil"/>
            </w:tcBorders>
            <w:vAlign w:val="center"/>
          </w:tcPr>
          <w:p>
            <w:pPr>
              <w:jc w:val="right"/>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部门预算支出经济科目</w:t>
            </w:r>
          </w:p>
        </w:tc>
        <w:tc>
          <w:tcPr>
            <w:tcW w:w="70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permStart w:id="105" w:edGrp="everyone" w:colFirst="1" w:colLast="1"/>
            <w:r>
              <w:rPr>
                <w:rFonts w:hint="eastAsia" w:ascii="宋体" w:hAnsi="宋体"/>
                <w:color w:val="000000"/>
                <w:kern w:val="0"/>
                <w:sz w:val="18"/>
                <w:szCs w:val="18"/>
              </w:rPr>
              <w:t>合    计</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093</w:t>
            </w:r>
            <w:r>
              <w:rPr>
                <w:rFonts w:hint="eastAsia" w:ascii="宋体" w:hAnsi="宋体"/>
                <w:color w:val="000000"/>
                <w:sz w:val="18"/>
                <w:szCs w:val="18"/>
              </w:rPr>
              <w:t>.00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permStart w:id="106" w:edGrp="everyone"/>
            <w:r>
              <w:rPr>
                <w:rFonts w:hint="eastAsia" w:ascii="宋体" w:hAnsi="宋体"/>
                <w:color w:val="000000"/>
                <w:kern w:val="0"/>
                <w:sz w:val="18"/>
                <w:szCs w:val="18"/>
              </w:rPr>
              <w:t>[302]商品和服务支出</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[30201]办公费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[30213]维修（护）费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[30227]委托业务费</w:t>
            </w:r>
          </w:p>
        </w:tc>
        <w:tc>
          <w:tcPr>
            <w:tcW w:w="7019"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olor w:val="000000"/>
                <w:kern w:val="0"/>
                <w:sz w:val="18"/>
                <w:szCs w:val="18"/>
              </w:rPr>
            </w:pPr>
            <w:r>
              <w:rPr>
                <w:rFonts w:hint="eastAsia" w:ascii="宋体" w:hAnsi="宋体"/>
                <w:color w:val="00000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[312]对企业补助</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1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[31201]资本金注入</w:t>
            </w:r>
          </w:p>
        </w:tc>
        <w:tc>
          <w:tcPr>
            <w:tcW w:w="70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olor w:val="000000"/>
                <w:sz w:val="18"/>
                <w:szCs w:val="18"/>
              </w:rPr>
            </w:pPr>
            <w:r>
              <w:rPr>
                <w:rFonts w:ascii="宋体" w:hAnsi="宋体"/>
                <w:color w:val="000000"/>
                <w:sz w:val="18"/>
                <w:szCs w:val="18"/>
              </w:rPr>
              <w:t>100</w:t>
            </w:r>
            <w:r>
              <w:rPr>
                <w:rFonts w:hint="eastAsia" w:ascii="宋体" w:hAnsi="宋体"/>
                <w:color w:val="000000"/>
                <w:sz w:val="18"/>
                <w:szCs w:val="18"/>
                <w:lang w:val="en-US" w:eastAsia="zh-CN"/>
              </w:rPr>
              <w:t>,</w:t>
            </w:r>
            <w:r>
              <w:rPr>
                <w:rFonts w:ascii="宋体" w:hAnsi="宋体"/>
                <w:color w:val="000000"/>
                <w:sz w:val="18"/>
                <w:szCs w:val="18"/>
              </w:rPr>
              <w:t>000</w:t>
            </w:r>
            <w:r>
              <w:rPr>
                <w:rFonts w:hint="eastAsia" w:ascii="宋体" w:hAnsi="宋体"/>
                <w:color w:val="000000"/>
                <w:sz w:val="18"/>
                <w:szCs w:val="18"/>
              </w:rPr>
              <w:t>.00</w:t>
            </w:r>
          </w:p>
        </w:tc>
      </w:tr>
      <w:permEnd w:id="106"/>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39" w:name="PO_part1remark10"/>
      <w:r>
        <w:rPr>
          <w:rFonts w:hint="eastAsia" w:ascii="宋体" w:hAnsi="宋体" w:cs="宋体"/>
          <w:color w:val="000000"/>
          <w:kern w:val="0"/>
          <w:sz w:val="18"/>
          <w:szCs w:val="18"/>
        </w:rPr>
        <w:t xml:space="preserve"> </w:t>
      </w:r>
      <w:permStart w:id="107" w:edGrp="everyone"/>
      <w:r>
        <w:rPr>
          <w:rFonts w:hint="eastAsia" w:ascii="宋体" w:hAnsi="宋体" w:cs="宋体"/>
          <w:color w:val="000000"/>
          <w:kern w:val="0"/>
          <w:sz w:val="18"/>
          <w:szCs w:val="18"/>
        </w:rPr>
        <w:t>无。</w:t>
      </w:r>
      <w:permEnd w:id="107"/>
      <w:r>
        <w:rPr>
          <w:rFonts w:hint="eastAsia" w:ascii="宋体" w:hAnsi="宋体" w:cs="宋体"/>
          <w:color w:val="000000"/>
          <w:kern w:val="0"/>
          <w:sz w:val="18"/>
          <w:szCs w:val="18"/>
        </w:rPr>
        <w:t xml:space="preserve"> </w:t>
      </w:r>
      <w:bookmarkEnd w:id="39"/>
      <w:r>
        <w:rPr>
          <w:rFonts w:hint="eastAsia" w:ascii="宋体" w:hAnsi="宋体" w:cs="宋体"/>
          <w:color w:val="000000"/>
          <w:kern w:val="0"/>
          <w:sz w:val="18"/>
          <w:szCs w:val="18"/>
        </w:rPr>
        <w:t xml:space="preserve"> </w:t>
      </w:r>
      <w:bookmarkEnd w:id="37"/>
    </w:p>
    <w:p>
      <w:pPr>
        <w:rPr>
          <w:rFonts w:ascii="宋体" w:hAnsi="宋体" w:cs="宋体"/>
          <w:color w:val="000000"/>
          <w:kern w:val="0"/>
          <w:sz w:val="18"/>
          <w:szCs w:val="18"/>
        </w:rPr>
      </w:pPr>
      <w:bookmarkStart w:id="40" w:name="PO_part2Table12"/>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color w:val="000000"/>
                <w:kern w:val="0"/>
                <w:sz w:val="18"/>
                <w:szCs w:val="18"/>
              </w:rPr>
            </w:pPr>
            <w:r>
              <w:rPr>
                <w:rFonts w:hint="eastAsia" w:ascii="宋体" w:hAnsi="宋体" w:cs="宋体"/>
                <w:color w:val="000000"/>
                <w:kern w:val="0"/>
                <w:sz w:val="18"/>
                <w:szCs w:val="18"/>
              </w:rPr>
              <w:t>表11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color w:val="000000"/>
                <w:kern w:val="0"/>
                <w:sz w:val="18"/>
                <w:szCs w:val="18"/>
              </w:rPr>
            </w:pPr>
            <w:r>
              <w:rPr>
                <w:rFonts w:hint="eastAsia" w:ascii="宋体" w:hAnsi="宋体"/>
                <w:b/>
                <w:bCs/>
                <w:color w:val="000000"/>
                <w:kern w:val="0"/>
                <w:sz w:val="26"/>
                <w:szCs w:val="26"/>
              </w:rPr>
              <w:t>部门预算基本支出预算表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color w:val="000000"/>
                <w:kern w:val="0"/>
                <w:sz w:val="18"/>
                <w:szCs w:val="18"/>
              </w:rPr>
            </w:pPr>
            <w:r>
              <w:rPr>
                <w:rFonts w:hint="eastAsia" w:ascii="宋体" w:hAnsi="宋体"/>
                <w:color w:val="000000"/>
                <w:kern w:val="0"/>
                <w:sz w:val="18"/>
                <w:szCs w:val="18"/>
              </w:rPr>
              <w:t>单位名称：</w:t>
            </w:r>
            <w:bookmarkStart w:id="41" w:name="PO_part2Table12DivName1"/>
            <w:r>
              <w:rPr>
                <w:rFonts w:hint="eastAsia" w:ascii="宋体" w:hAnsi="宋体"/>
                <w:color w:val="000000"/>
                <w:kern w:val="0"/>
                <w:sz w:val="18"/>
                <w:szCs w:val="18"/>
              </w:rPr>
              <w:t xml:space="preserve"> </w:t>
            </w:r>
            <w:permStart w:id="108" w:edGrp="everyone"/>
            <w:r>
              <w:rPr>
                <w:rFonts w:hint="eastAsia" w:ascii="宋体" w:hAnsi="宋体"/>
                <w:color w:val="000000"/>
                <w:kern w:val="0"/>
                <w:sz w:val="18"/>
                <w:szCs w:val="18"/>
              </w:rPr>
              <w:t>东莞松山湖高新技术产业开发区国库支付中心</w:t>
            </w:r>
            <w:permEnd w:id="108"/>
            <w:r>
              <w:rPr>
                <w:rFonts w:hint="eastAsia" w:ascii="宋体" w:hAnsi="宋体"/>
                <w:color w:val="000000"/>
                <w:kern w:val="0"/>
                <w:sz w:val="18"/>
                <w:szCs w:val="18"/>
              </w:rPr>
              <w:t xml:space="preserve"> </w:t>
            </w:r>
            <w:bookmarkEnd w:id="41"/>
          </w:p>
        </w:tc>
        <w:tc>
          <w:tcPr>
            <w:tcW w:w="7088" w:type="dxa"/>
            <w:gridSpan w:val="4"/>
            <w:tcBorders>
              <w:top w:val="nil"/>
              <w:left w:val="nil"/>
              <w:bottom w:val="single" w:color="auto" w:sz="4" w:space="0"/>
              <w:right w:val="nil"/>
            </w:tcBorders>
          </w:tcPr>
          <w:p>
            <w:pPr>
              <w:jc w:val="right"/>
              <w:rPr>
                <w:rFonts w:ascii="宋体" w:hAnsi="宋体" w:cs="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restart"/>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支出项目类别（资金使用单位）</w:t>
            </w:r>
          </w:p>
        </w:tc>
        <w:tc>
          <w:tcPr>
            <w:tcW w:w="1771" w:type="dxa"/>
            <w:vMerge w:val="restart"/>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  计</w:t>
            </w:r>
          </w:p>
        </w:tc>
        <w:tc>
          <w:tcPr>
            <w:tcW w:w="7088" w:type="dxa"/>
            <w:gridSpan w:val="4"/>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财政专户拨款</w:t>
            </w:r>
          </w:p>
        </w:tc>
        <w:tc>
          <w:tcPr>
            <w:tcW w:w="1772" w:type="dxa"/>
            <w:vMerge w:val="restart"/>
            <w:tcBorders>
              <w:top w:val="single" w:color="auto" w:sz="4" w:space="0"/>
            </w:tcBorders>
            <w:vAlign w:val="center"/>
          </w:tcPr>
          <w:p>
            <w:pPr>
              <w:jc w:val="center"/>
              <w:rPr>
                <w:rFonts w:ascii="宋体" w:hAnsi="宋体" w:cs="宋体"/>
                <w:color w:val="000000"/>
                <w:sz w:val="18"/>
                <w:szCs w:val="18"/>
              </w:rPr>
            </w:pPr>
            <w:r>
              <w:rPr>
                <w:rFonts w:hint="eastAsia"/>
                <w:color w:val="000000"/>
                <w:sz w:val="18"/>
                <w:szCs w:val="18"/>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771" w:type="dxa"/>
            <w:vMerge w:val="continue"/>
            <w:vAlign w:val="center"/>
          </w:tcPr>
          <w:p>
            <w:pPr>
              <w:jc w:val="center"/>
              <w:rPr>
                <w:rFonts w:ascii="宋体" w:hAnsi="宋体" w:cs="宋体"/>
                <w:color w:val="000000"/>
                <w:kern w:val="0"/>
                <w:sz w:val="18"/>
                <w:szCs w:val="18"/>
              </w:rPr>
            </w:pPr>
          </w:p>
        </w:tc>
        <w:tc>
          <w:tcPr>
            <w:tcW w:w="1771" w:type="dxa"/>
            <w:vMerge w:val="continue"/>
            <w:vAlign w:val="center"/>
          </w:tcPr>
          <w:p>
            <w:pPr>
              <w:jc w:val="center"/>
              <w:rPr>
                <w:rFonts w:ascii="宋体" w:hAnsi="宋体" w:cs="宋体"/>
                <w:color w:val="000000"/>
                <w:kern w:val="0"/>
                <w:sz w:val="18"/>
                <w:szCs w:val="18"/>
              </w:rPr>
            </w:pP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政府性</w:t>
            </w:r>
          </w:p>
          <w:p>
            <w:pPr>
              <w:jc w:val="center"/>
              <w:rPr>
                <w:rFonts w:ascii="宋体" w:hAnsi="宋体" w:cs="宋体"/>
                <w:color w:val="000000"/>
                <w:kern w:val="0"/>
                <w:sz w:val="18"/>
                <w:szCs w:val="18"/>
              </w:rPr>
            </w:pPr>
            <w:r>
              <w:rPr>
                <w:rFonts w:hint="eastAsia" w:ascii="宋体" w:hAnsi="宋体" w:cs="宋体"/>
                <w:color w:val="000000"/>
                <w:kern w:val="0"/>
                <w:sz w:val="18"/>
                <w:szCs w:val="18"/>
              </w:rPr>
              <w:t>基金预算</w:t>
            </w:r>
          </w:p>
        </w:tc>
        <w:tc>
          <w:tcPr>
            <w:tcW w:w="1772"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国有资本</w:t>
            </w:r>
          </w:p>
          <w:p>
            <w:pPr>
              <w:jc w:val="center"/>
              <w:rPr>
                <w:rFonts w:ascii="宋体" w:hAnsi="宋体" w:cs="宋体"/>
                <w:color w:val="000000"/>
                <w:kern w:val="0"/>
                <w:sz w:val="18"/>
                <w:szCs w:val="18"/>
              </w:rPr>
            </w:pPr>
            <w:r>
              <w:rPr>
                <w:rFonts w:hint="eastAsia" w:ascii="宋体" w:hAnsi="宋体" w:cs="宋体"/>
                <w:color w:val="000000"/>
                <w:kern w:val="0"/>
                <w:sz w:val="18"/>
                <w:szCs w:val="18"/>
              </w:rPr>
              <w:t>经营预算</w:t>
            </w:r>
          </w:p>
        </w:tc>
        <w:tc>
          <w:tcPr>
            <w:tcW w:w="1772" w:type="dxa"/>
            <w:vMerge w:val="continue"/>
            <w:vAlign w:val="center"/>
          </w:tcPr>
          <w:p>
            <w:pPr>
              <w:jc w:val="center"/>
              <w:rPr>
                <w:rFonts w:ascii="宋体" w:hAnsi="宋体" w:cs="宋体"/>
                <w:color w:val="000000"/>
                <w:kern w:val="0"/>
                <w:sz w:val="18"/>
                <w:szCs w:val="18"/>
              </w:rPr>
            </w:pPr>
          </w:p>
        </w:tc>
        <w:tc>
          <w:tcPr>
            <w:tcW w:w="1772" w:type="dxa"/>
            <w:vMerge w:val="continue"/>
            <w:vAlign w:val="center"/>
          </w:tcPr>
          <w:p>
            <w:pPr>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jc w:val="center"/>
              <w:rPr>
                <w:rFonts w:ascii="宋体" w:hAnsi="宋体" w:cs="宋体"/>
                <w:color w:val="000000"/>
                <w:kern w:val="0"/>
                <w:sz w:val="18"/>
                <w:szCs w:val="18"/>
              </w:rPr>
            </w:pPr>
            <w:permStart w:id="109" w:edGrp="everyone" w:colFirst="1" w:colLast="1"/>
            <w:permStart w:id="110" w:edGrp="everyone" w:colFirst="2" w:colLast="2"/>
            <w:permStart w:id="111" w:edGrp="everyone" w:colFirst="3" w:colLast="3"/>
            <w:permStart w:id="112" w:edGrp="everyone" w:colFirst="4" w:colLast="4"/>
            <w:permStart w:id="113" w:edGrp="everyone" w:colFirst="5" w:colLast="5"/>
            <w:permStart w:id="114" w:edGrp="everyone" w:colFirst="6" w:colLast="6"/>
            <w:permStart w:id="115" w:edGrp="everyone" w:colFirst="7" w:colLast="7"/>
            <w:r>
              <w:rPr>
                <w:rFonts w:hint="eastAsia" w:ascii="宋体" w:hAnsi="宋体"/>
                <w:color w:val="000000"/>
                <w:kern w:val="0"/>
                <w:sz w:val="18"/>
                <w:szCs w:val="18"/>
              </w:rPr>
              <w:t>合    计</w:t>
            </w:r>
          </w:p>
        </w:tc>
        <w:tc>
          <w:tcPr>
            <w:tcW w:w="1771" w:type="dxa"/>
            <w:vAlign w:val="center"/>
          </w:tcPr>
          <w:p>
            <w:pPr>
              <w:jc w:val="right"/>
              <w:rPr>
                <w:rFonts w:ascii="宋体" w:hAnsi="宋体"/>
                <w:color w:val="000000"/>
                <w:sz w:val="18"/>
                <w:szCs w:val="18"/>
              </w:rPr>
            </w:pPr>
            <w:r>
              <w:rPr>
                <w:rFonts w:ascii="宋体" w:hAnsi="宋体"/>
                <w:color w:val="000000"/>
                <w:sz w:val="18"/>
                <w:szCs w:val="18"/>
              </w:rPr>
              <w:t>119.56</w:t>
            </w:r>
          </w:p>
        </w:tc>
        <w:tc>
          <w:tcPr>
            <w:tcW w:w="1772" w:type="dxa"/>
            <w:vAlign w:val="center"/>
          </w:tcPr>
          <w:p>
            <w:pPr>
              <w:jc w:val="right"/>
              <w:rPr>
                <w:rFonts w:ascii="宋体" w:hAnsi="宋体"/>
                <w:color w:val="000000"/>
                <w:sz w:val="18"/>
                <w:szCs w:val="18"/>
              </w:rPr>
            </w:pPr>
            <w:r>
              <w:rPr>
                <w:rFonts w:ascii="宋体" w:hAnsi="宋体"/>
                <w:color w:val="000000"/>
                <w:sz w:val="18"/>
                <w:szCs w:val="18"/>
              </w:rPr>
              <w:t>119.56</w:t>
            </w:r>
          </w:p>
        </w:tc>
        <w:tc>
          <w:tcPr>
            <w:tcW w:w="1772" w:type="dxa"/>
            <w:vAlign w:val="center"/>
          </w:tcPr>
          <w:p>
            <w:pPr>
              <w:jc w:val="right"/>
              <w:rPr>
                <w:rFonts w:ascii="宋体" w:hAnsi="宋体"/>
                <w:color w:val="000000"/>
                <w:sz w:val="18"/>
                <w:szCs w:val="18"/>
              </w:rPr>
            </w:pPr>
            <w:r>
              <w:rPr>
                <w:rFonts w:ascii="宋体" w:hAnsi="宋体"/>
                <w:color w:val="000000"/>
                <w:sz w:val="18"/>
                <w:szCs w:val="18"/>
              </w:rPr>
              <w:t>119.56</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09"/>
      <w:permEnd w:id="110"/>
      <w:permEnd w:id="111"/>
      <w:permEnd w:id="112"/>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permStart w:id="116" w:edGrp="everyone"/>
            <w:r>
              <w:rPr>
                <w:rFonts w:hint="eastAsia" w:ascii="宋体" w:hAnsi="宋体"/>
                <w:color w:val="000000"/>
                <w:kern w:val="0"/>
                <w:sz w:val="18"/>
                <w:szCs w:val="18"/>
              </w:rPr>
              <w:t>工资和福利支出</w:t>
            </w:r>
          </w:p>
        </w:tc>
        <w:tc>
          <w:tcPr>
            <w:tcW w:w="1771" w:type="dxa"/>
            <w:vAlign w:val="center"/>
          </w:tcPr>
          <w:p>
            <w:pPr>
              <w:jc w:val="right"/>
              <w:rPr>
                <w:rFonts w:ascii="宋体" w:hAnsi="宋体"/>
                <w:color w:val="000000"/>
                <w:sz w:val="18"/>
                <w:szCs w:val="18"/>
              </w:rPr>
            </w:pPr>
            <w:r>
              <w:rPr>
                <w:rFonts w:ascii="宋体" w:hAnsi="宋体"/>
                <w:color w:val="000000"/>
                <w:sz w:val="18"/>
                <w:szCs w:val="18"/>
              </w:rPr>
              <w:t>106.91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106.91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106.91</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771"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商品和服务支出</w:t>
            </w:r>
          </w:p>
        </w:tc>
        <w:tc>
          <w:tcPr>
            <w:tcW w:w="1771" w:type="dxa"/>
            <w:vAlign w:val="center"/>
          </w:tcPr>
          <w:p>
            <w:pPr>
              <w:jc w:val="right"/>
              <w:rPr>
                <w:rFonts w:ascii="宋体" w:hAnsi="宋体"/>
                <w:color w:val="000000"/>
                <w:sz w:val="18"/>
                <w:szCs w:val="18"/>
              </w:rPr>
            </w:pPr>
            <w:r>
              <w:rPr>
                <w:rFonts w:hint="eastAsia" w:ascii="宋体" w:hAnsi="宋体"/>
                <w:color w:val="000000"/>
                <w:sz w:val="18"/>
                <w:szCs w:val="18"/>
              </w:rPr>
              <w:t>12.65</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12.65</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12.65</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c>
          <w:tcPr>
            <w:tcW w:w="1772" w:type="dxa"/>
            <w:vAlign w:val="center"/>
          </w:tcPr>
          <w:p>
            <w:pPr>
              <w:jc w:val="right"/>
              <w:rPr>
                <w:rFonts w:ascii="宋体" w:hAnsi="宋体"/>
                <w:color w:val="000000"/>
                <w:sz w:val="18"/>
                <w:szCs w:val="18"/>
              </w:rPr>
            </w:pPr>
            <w:r>
              <w:rPr>
                <w:rFonts w:hint="eastAsia" w:ascii="宋体" w:hAnsi="宋体"/>
                <w:color w:val="000000"/>
                <w:sz w:val="18"/>
                <w:szCs w:val="18"/>
              </w:rPr>
              <w:t>0.00</w:t>
            </w:r>
          </w:p>
        </w:tc>
      </w:tr>
      <w:permEnd w:id="116"/>
    </w:tbl>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rPr>
        <w:t>注：</w:t>
      </w:r>
      <w:bookmarkStart w:id="42" w:name="PO_part1remark11"/>
      <w:r>
        <w:rPr>
          <w:rFonts w:hint="eastAsia" w:ascii="宋体" w:hAnsi="宋体" w:cs="宋体"/>
          <w:color w:val="000000"/>
          <w:kern w:val="0"/>
          <w:sz w:val="18"/>
          <w:szCs w:val="18"/>
        </w:rPr>
        <w:t xml:space="preserve"> </w:t>
      </w:r>
      <w:permStart w:id="117" w:edGrp="everyone"/>
      <w:r>
        <w:rPr>
          <w:rFonts w:hint="eastAsia" w:ascii="宋体" w:hAnsi="宋体" w:cs="宋体"/>
          <w:color w:val="000000"/>
          <w:kern w:val="0"/>
          <w:sz w:val="18"/>
          <w:szCs w:val="18"/>
        </w:rPr>
        <w:t>无。</w:t>
      </w:r>
      <w:permEnd w:id="117"/>
      <w:r>
        <w:rPr>
          <w:rFonts w:hint="eastAsia" w:ascii="宋体" w:hAnsi="宋体" w:cs="宋体"/>
          <w:color w:val="000000"/>
          <w:kern w:val="0"/>
          <w:sz w:val="18"/>
          <w:szCs w:val="18"/>
        </w:rPr>
        <w:t xml:space="preserve"> </w:t>
      </w:r>
      <w:bookmarkEnd w:id="42"/>
      <w:r>
        <w:rPr>
          <w:rFonts w:hint="eastAsia" w:ascii="宋体" w:hAnsi="宋体" w:cs="宋体"/>
          <w:color w:val="000000"/>
          <w:kern w:val="0"/>
          <w:sz w:val="18"/>
          <w:szCs w:val="18"/>
        </w:rPr>
        <w:t xml:space="preserve"> </w:t>
      </w:r>
      <w:bookmarkEnd w:id="40"/>
    </w:p>
    <w:p>
      <w:pPr>
        <w:rPr>
          <w:rFonts w:ascii="宋体" w:hAnsi="宋体" w:cs="宋体"/>
          <w:color w:val="000000"/>
          <w:kern w:val="0"/>
          <w:sz w:val="18"/>
          <w:szCs w:val="18"/>
        </w:rPr>
      </w:pPr>
      <w:bookmarkStart w:id="43" w:name="PO_part2Table1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93"/>
        <w:gridCol w:w="1308"/>
        <w:gridCol w:w="1417"/>
        <w:gridCol w:w="1419"/>
        <w:gridCol w:w="1417"/>
        <w:gridCol w:w="1418"/>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表12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174" w:type="dxa"/>
            <w:gridSpan w:val="9"/>
            <w:tcBorders>
              <w:top w:val="nil"/>
              <w:left w:val="nil"/>
              <w:bottom w:val="nil"/>
              <w:right w:val="nil"/>
            </w:tcBorders>
            <w:vAlign w:val="center"/>
          </w:tcPr>
          <w:p>
            <w:pPr>
              <w:jc w:val="center"/>
              <w:rPr>
                <w:rFonts w:ascii="宋体" w:hAnsi="宋体" w:cs="宋体"/>
                <w:color w:val="000000"/>
                <w:kern w:val="0"/>
                <w:sz w:val="18"/>
                <w:szCs w:val="18"/>
              </w:rPr>
            </w:pPr>
            <w:r>
              <w:rPr>
                <w:rFonts w:hint="eastAsia" w:ascii="宋体" w:hAnsi="宋体"/>
                <w:b/>
                <w:bCs/>
                <w:color w:val="000000"/>
                <w:kern w:val="0"/>
                <w:sz w:val="26"/>
                <w:szCs w:val="26"/>
              </w:rPr>
              <w:t>部门预算项目支出及其他支出预算表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7086" w:type="dxa"/>
            <w:gridSpan w:val="5"/>
            <w:tcBorders>
              <w:top w:val="nil"/>
              <w:left w:val="nil"/>
              <w:bottom w:val="single" w:color="auto" w:sz="4" w:space="0"/>
              <w:right w:val="nil"/>
            </w:tcBorders>
            <w:vAlign w:val="center"/>
          </w:tcPr>
          <w:p>
            <w:pPr>
              <w:rPr>
                <w:rFonts w:ascii="宋体" w:hAnsi="宋体" w:cs="宋体"/>
                <w:color w:val="000000"/>
                <w:kern w:val="0"/>
                <w:sz w:val="18"/>
                <w:szCs w:val="18"/>
              </w:rPr>
            </w:pPr>
            <w:r>
              <w:rPr>
                <w:rFonts w:hint="eastAsia" w:ascii="宋体" w:hAnsi="宋体"/>
                <w:color w:val="000000"/>
                <w:kern w:val="0"/>
                <w:sz w:val="18"/>
                <w:szCs w:val="18"/>
              </w:rPr>
              <w:t>单位名称：</w:t>
            </w:r>
            <w:bookmarkStart w:id="44" w:name="PO_part2Table13DivName1"/>
            <w:r>
              <w:rPr>
                <w:rFonts w:hint="eastAsia" w:ascii="宋体" w:hAnsi="宋体"/>
                <w:color w:val="000000"/>
                <w:kern w:val="0"/>
                <w:sz w:val="18"/>
                <w:szCs w:val="18"/>
              </w:rPr>
              <w:t xml:space="preserve"> </w:t>
            </w:r>
            <w:permStart w:id="118" w:edGrp="everyone"/>
            <w:r>
              <w:rPr>
                <w:rFonts w:hint="eastAsia" w:ascii="宋体" w:hAnsi="宋体"/>
                <w:color w:val="000000"/>
                <w:kern w:val="0"/>
                <w:sz w:val="18"/>
                <w:szCs w:val="18"/>
              </w:rPr>
              <w:t>东莞松山湖高新技术产业开发区国库支付中心</w:t>
            </w:r>
            <w:permEnd w:id="118"/>
            <w:r>
              <w:rPr>
                <w:rFonts w:hint="eastAsia" w:ascii="宋体" w:hAnsi="宋体"/>
                <w:color w:val="000000"/>
                <w:kern w:val="0"/>
                <w:sz w:val="18"/>
                <w:szCs w:val="18"/>
              </w:rPr>
              <w:t xml:space="preserve"> </w:t>
            </w:r>
            <w:bookmarkEnd w:id="44"/>
          </w:p>
        </w:tc>
        <w:tc>
          <w:tcPr>
            <w:tcW w:w="7088" w:type="dxa"/>
            <w:gridSpan w:val="4"/>
            <w:tcBorders>
              <w:top w:val="nil"/>
              <w:left w:val="nil"/>
              <w:bottom w:val="single" w:color="auto" w:sz="4" w:space="0"/>
              <w:right w:val="nil"/>
            </w:tcBorders>
            <w:vAlign w:val="center"/>
          </w:tcPr>
          <w:p>
            <w:pPr>
              <w:jc w:val="right"/>
              <w:rPr>
                <w:rFonts w:ascii="宋体" w:hAnsi="宋体" w:cs="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支出项目类别（资金使用单位）</w:t>
            </w:r>
          </w:p>
        </w:tc>
        <w:tc>
          <w:tcPr>
            <w:tcW w:w="1493"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总  计</w:t>
            </w:r>
          </w:p>
        </w:tc>
        <w:tc>
          <w:tcPr>
            <w:tcW w:w="5561" w:type="dxa"/>
            <w:gridSpan w:val="4"/>
            <w:tcBorders>
              <w:top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财政专户拨款</w:t>
            </w:r>
          </w:p>
        </w:tc>
        <w:tc>
          <w:tcPr>
            <w:tcW w:w="1418"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其他资金</w:t>
            </w:r>
          </w:p>
        </w:tc>
        <w:tc>
          <w:tcPr>
            <w:tcW w:w="2835" w:type="dxa"/>
            <w:vMerge w:val="restart"/>
            <w:tcBorders>
              <w:top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449" w:type="dxa"/>
            <w:vMerge w:val="continue"/>
            <w:vAlign w:val="center"/>
          </w:tcPr>
          <w:p>
            <w:pPr>
              <w:jc w:val="center"/>
              <w:rPr>
                <w:rFonts w:ascii="宋体" w:hAnsi="宋体" w:cs="宋体"/>
                <w:color w:val="000000"/>
                <w:kern w:val="0"/>
                <w:sz w:val="18"/>
                <w:szCs w:val="18"/>
              </w:rPr>
            </w:pPr>
          </w:p>
        </w:tc>
        <w:tc>
          <w:tcPr>
            <w:tcW w:w="1493" w:type="dxa"/>
            <w:vMerge w:val="continue"/>
            <w:vAlign w:val="center"/>
          </w:tcPr>
          <w:p>
            <w:pPr>
              <w:jc w:val="center"/>
              <w:rPr>
                <w:rFonts w:ascii="宋体" w:hAnsi="宋体" w:cs="宋体"/>
                <w:color w:val="000000"/>
                <w:kern w:val="0"/>
                <w:sz w:val="18"/>
                <w:szCs w:val="18"/>
              </w:rPr>
            </w:pPr>
          </w:p>
        </w:tc>
        <w:tc>
          <w:tcPr>
            <w:tcW w:w="1308" w:type="dxa"/>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一般公共预算</w:t>
            </w:r>
          </w:p>
        </w:tc>
        <w:tc>
          <w:tcPr>
            <w:tcW w:w="1419" w:type="dxa"/>
            <w:vAlign w:val="center"/>
          </w:tcPr>
          <w:p>
            <w:pPr>
              <w:jc w:val="center"/>
              <w:rPr>
                <w:rFonts w:ascii="宋体" w:hAnsi="宋体" w:cs="宋体"/>
                <w:color w:val="000000"/>
                <w:sz w:val="18"/>
                <w:szCs w:val="18"/>
              </w:rPr>
            </w:pPr>
            <w:r>
              <w:rPr>
                <w:rFonts w:hint="eastAsia" w:ascii="宋体" w:hAnsi="宋体" w:cs="宋体"/>
                <w:color w:val="000000"/>
                <w:sz w:val="18"/>
                <w:szCs w:val="18"/>
              </w:rPr>
              <w:t>政府性</w:t>
            </w:r>
          </w:p>
          <w:p>
            <w:pPr>
              <w:jc w:val="center"/>
              <w:rPr>
                <w:rFonts w:ascii="宋体" w:hAnsi="宋体" w:cs="宋体"/>
                <w:color w:val="000000"/>
                <w:sz w:val="18"/>
                <w:szCs w:val="18"/>
              </w:rPr>
            </w:pPr>
            <w:r>
              <w:rPr>
                <w:rFonts w:hint="eastAsia" w:ascii="宋体" w:hAnsi="宋体" w:cs="宋体"/>
                <w:color w:val="000000"/>
                <w:sz w:val="18"/>
                <w:szCs w:val="18"/>
              </w:rPr>
              <w:t>基金预算</w:t>
            </w:r>
          </w:p>
        </w:tc>
        <w:tc>
          <w:tcPr>
            <w:tcW w:w="1417" w:type="dxa"/>
            <w:vAlign w:val="center"/>
          </w:tcPr>
          <w:p>
            <w:pPr>
              <w:jc w:val="center"/>
              <w:rPr>
                <w:rFonts w:ascii="宋体" w:hAnsi="宋体" w:cs="宋体"/>
                <w:color w:val="000000"/>
                <w:sz w:val="18"/>
                <w:szCs w:val="18"/>
              </w:rPr>
            </w:pPr>
            <w:r>
              <w:rPr>
                <w:rFonts w:hint="eastAsia" w:ascii="宋体" w:hAnsi="宋体" w:cs="宋体"/>
                <w:color w:val="000000"/>
                <w:sz w:val="18"/>
                <w:szCs w:val="18"/>
              </w:rPr>
              <w:t>国有资本</w:t>
            </w:r>
          </w:p>
          <w:p>
            <w:pPr>
              <w:jc w:val="center"/>
              <w:rPr>
                <w:rFonts w:ascii="宋体" w:hAnsi="宋体" w:cs="宋体"/>
                <w:color w:val="000000"/>
                <w:sz w:val="18"/>
                <w:szCs w:val="18"/>
              </w:rPr>
            </w:pPr>
            <w:r>
              <w:rPr>
                <w:rFonts w:hint="eastAsia" w:ascii="宋体" w:hAnsi="宋体" w:cs="宋体"/>
                <w:color w:val="000000"/>
                <w:sz w:val="18"/>
                <w:szCs w:val="18"/>
              </w:rPr>
              <w:t>经营预算</w:t>
            </w:r>
          </w:p>
        </w:tc>
        <w:tc>
          <w:tcPr>
            <w:tcW w:w="1418" w:type="dxa"/>
            <w:vMerge w:val="continue"/>
          </w:tcPr>
          <w:p>
            <w:pPr>
              <w:rPr>
                <w:rFonts w:ascii="宋体" w:hAnsi="宋体" w:cs="宋体"/>
                <w:color w:val="000000"/>
                <w:kern w:val="0"/>
                <w:sz w:val="18"/>
                <w:szCs w:val="18"/>
              </w:rPr>
            </w:pPr>
          </w:p>
        </w:tc>
        <w:tc>
          <w:tcPr>
            <w:tcW w:w="1418" w:type="dxa"/>
            <w:vMerge w:val="continue"/>
          </w:tcPr>
          <w:p>
            <w:pPr>
              <w:rPr>
                <w:rFonts w:ascii="宋体" w:hAnsi="宋体" w:cs="宋体"/>
                <w:color w:val="000000"/>
                <w:kern w:val="0"/>
                <w:sz w:val="18"/>
                <w:szCs w:val="18"/>
              </w:rPr>
            </w:pPr>
          </w:p>
        </w:tc>
        <w:tc>
          <w:tcPr>
            <w:tcW w:w="2835" w:type="dxa"/>
            <w:vMerge w:val="continue"/>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center"/>
              <w:rPr>
                <w:rFonts w:ascii="宋体" w:hAnsi="宋体" w:cs="宋体"/>
                <w:color w:val="000000"/>
                <w:kern w:val="0"/>
                <w:sz w:val="18"/>
                <w:szCs w:val="18"/>
              </w:rPr>
            </w:pPr>
            <w:permStart w:id="119" w:edGrp="everyone" w:colFirst="1" w:colLast="1"/>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r>
              <w:rPr>
                <w:rFonts w:hint="eastAsia" w:ascii="宋体" w:hAnsi="宋体" w:cs="宋体"/>
                <w:color w:val="000000"/>
                <w:kern w:val="0"/>
                <w:sz w:val="18"/>
                <w:szCs w:val="18"/>
              </w:rPr>
              <w:t>合    计</w:t>
            </w:r>
          </w:p>
        </w:tc>
        <w:tc>
          <w:tcPr>
            <w:tcW w:w="1493" w:type="dxa"/>
            <w:vAlign w:val="center"/>
          </w:tcPr>
          <w:p>
            <w:pPr>
              <w:jc w:val="right"/>
              <w:rPr>
                <w:rFonts w:ascii="宋体" w:hAnsi="宋体" w:cs="宋体"/>
                <w:color w:val="000000"/>
                <w:sz w:val="18"/>
                <w:szCs w:val="18"/>
              </w:rPr>
            </w:pPr>
            <w:r>
              <w:rPr>
                <w:rFonts w:ascii="宋体" w:hAnsi="宋体" w:cs="宋体"/>
                <w:color w:val="000000"/>
                <w:sz w:val="18"/>
                <w:szCs w:val="18"/>
              </w:rPr>
              <w:t>104</w:t>
            </w:r>
            <w:r>
              <w:rPr>
                <w:rFonts w:hint="eastAsia" w:ascii="宋体" w:hAnsi="宋体" w:cs="宋体"/>
                <w:color w:val="000000"/>
                <w:sz w:val="18"/>
                <w:szCs w:val="18"/>
                <w:lang w:val="en-US" w:eastAsia="zh-CN"/>
              </w:rPr>
              <w:t>,</w:t>
            </w:r>
            <w:r>
              <w:rPr>
                <w:rFonts w:ascii="宋体" w:hAnsi="宋体" w:cs="宋体"/>
                <w:color w:val="000000"/>
                <w:sz w:val="18"/>
                <w:szCs w:val="18"/>
              </w:rPr>
              <w:t>950</w:t>
            </w:r>
            <w:r>
              <w:rPr>
                <w:rFonts w:hint="eastAsia" w:ascii="宋体" w:hAnsi="宋体" w:cs="宋体"/>
                <w:color w:val="000000"/>
                <w:sz w:val="18"/>
                <w:szCs w:val="18"/>
              </w:rPr>
              <w:t>.00</w:t>
            </w:r>
          </w:p>
        </w:tc>
        <w:tc>
          <w:tcPr>
            <w:tcW w:w="1308" w:type="dxa"/>
            <w:vAlign w:val="center"/>
          </w:tcPr>
          <w:p>
            <w:pPr>
              <w:jc w:val="right"/>
              <w:rPr>
                <w:rFonts w:ascii="宋体" w:hAnsi="宋体" w:cs="宋体"/>
                <w:color w:val="000000"/>
                <w:sz w:val="18"/>
                <w:szCs w:val="18"/>
              </w:rPr>
            </w:pPr>
            <w:r>
              <w:rPr>
                <w:rFonts w:ascii="宋体" w:hAnsi="宋体" w:cs="宋体"/>
                <w:color w:val="000000"/>
                <w:sz w:val="18"/>
                <w:szCs w:val="18"/>
              </w:rPr>
              <w:t>104</w:t>
            </w:r>
            <w:r>
              <w:rPr>
                <w:rFonts w:hint="eastAsia" w:ascii="宋体" w:hAnsi="宋体" w:cs="宋体"/>
                <w:color w:val="000000"/>
                <w:sz w:val="18"/>
                <w:szCs w:val="18"/>
                <w:lang w:val="en-US" w:eastAsia="zh-CN"/>
              </w:rPr>
              <w:t>,</w:t>
            </w:r>
            <w:r>
              <w:rPr>
                <w:rFonts w:ascii="宋体" w:hAnsi="宋体" w:cs="宋体"/>
                <w:color w:val="000000"/>
                <w:sz w:val="18"/>
                <w:szCs w:val="18"/>
              </w:rPr>
              <w:t>950</w:t>
            </w:r>
            <w:r>
              <w:rPr>
                <w:rFonts w:hint="eastAsia" w:ascii="宋体" w:hAnsi="宋体" w:cs="宋体"/>
                <w:color w:val="000000"/>
                <w:sz w:val="18"/>
                <w:szCs w:val="18"/>
              </w:rPr>
              <w:t>.00</w:t>
            </w:r>
          </w:p>
        </w:tc>
        <w:tc>
          <w:tcPr>
            <w:tcW w:w="1417" w:type="dxa"/>
            <w:vAlign w:val="center"/>
          </w:tcPr>
          <w:p>
            <w:pPr>
              <w:jc w:val="right"/>
              <w:rPr>
                <w:rFonts w:ascii="宋体" w:hAns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lang w:val="en-US" w:eastAsia="zh-CN"/>
              </w:rPr>
              <w:t>,</w:t>
            </w:r>
            <w:r>
              <w:rPr>
                <w:rFonts w:ascii="宋体" w:hAnsi="宋体" w:cs="宋体"/>
                <w:color w:val="000000"/>
                <w:sz w:val="18"/>
                <w:szCs w:val="18"/>
              </w:rPr>
              <w:t>093</w:t>
            </w:r>
            <w:r>
              <w:rPr>
                <w:rFonts w:hint="eastAsia" w:ascii="宋体" w:hAnsi="宋体" w:cs="宋体"/>
                <w:color w:val="000000"/>
                <w:sz w:val="18"/>
                <w:szCs w:val="18"/>
              </w:rPr>
              <w:t>.00</w:t>
            </w:r>
          </w:p>
        </w:tc>
        <w:tc>
          <w:tcPr>
            <w:tcW w:w="1419" w:type="dxa"/>
            <w:vAlign w:val="center"/>
          </w:tcPr>
          <w:p>
            <w:pPr>
              <w:jc w:val="right"/>
              <w:rPr>
                <w:rFonts w:ascii="宋体" w:hAns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lang w:val="en-US" w:eastAsia="zh-CN"/>
              </w:rPr>
              <w:t>,</w:t>
            </w:r>
            <w:r>
              <w:rPr>
                <w:rFonts w:ascii="宋体" w:hAnsi="宋体" w:cs="宋体"/>
                <w:color w:val="000000"/>
                <w:sz w:val="18"/>
                <w:szCs w:val="18"/>
              </w:rPr>
              <w:t>857</w:t>
            </w:r>
            <w:r>
              <w:rPr>
                <w:rFonts w:hint="eastAsia" w:ascii="宋体" w:hAnsi="宋体" w:cs="宋体"/>
                <w:color w:val="000000"/>
                <w:sz w:val="18"/>
                <w:szCs w:val="18"/>
              </w:rPr>
              <w:t>.00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permEnd w:id="119"/>
      <w:permEnd w:id="120"/>
      <w:permEnd w:id="121"/>
      <w:permEnd w:id="122"/>
      <w:permEnd w:id="123"/>
      <w:permEnd w:id="124"/>
      <w:permEnd w:id="125"/>
      <w:permEnd w:id="1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permStart w:id="127" w:edGrp="everyone"/>
            <w:r>
              <w:rPr>
                <w:rFonts w:hint="eastAsia" w:ascii="宋体" w:hAnsi="宋体" w:cs="宋体"/>
                <w:color w:val="000000"/>
                <w:kern w:val="0"/>
                <w:sz w:val="18"/>
                <w:szCs w:val="18"/>
              </w:rPr>
              <w:t>增加企业注册资本金</w:t>
            </w:r>
          </w:p>
        </w:tc>
        <w:tc>
          <w:tcPr>
            <w:tcW w:w="1493" w:type="dxa"/>
            <w:vAlign w:val="center"/>
          </w:tcPr>
          <w:p>
            <w:pPr>
              <w:jc w:val="right"/>
              <w:rPr>
                <w:rFonts w:ascii="宋体" w:hAns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lang w:val="en-US" w:eastAsia="zh-CN"/>
              </w:rPr>
              <w:t>,</w:t>
            </w:r>
            <w:r>
              <w:rPr>
                <w:rFonts w:ascii="宋体" w:hAnsi="宋体" w:cs="宋体"/>
                <w:color w:val="000000"/>
                <w:sz w:val="18"/>
                <w:szCs w:val="18"/>
              </w:rPr>
              <w:t>000</w:t>
            </w:r>
            <w:r>
              <w:rPr>
                <w:rFonts w:hint="eastAsia" w:ascii="宋体" w:hAnsi="宋体" w:cs="宋体"/>
                <w:color w:val="000000"/>
                <w:sz w:val="18"/>
                <w:szCs w:val="18"/>
              </w:rPr>
              <w:t>.00</w:t>
            </w:r>
          </w:p>
        </w:tc>
        <w:tc>
          <w:tcPr>
            <w:tcW w:w="1308" w:type="dxa"/>
            <w:vAlign w:val="center"/>
          </w:tcPr>
          <w:p>
            <w:pPr>
              <w:jc w:val="right"/>
              <w:rPr>
                <w:rFonts w:ascii="宋体" w:hAns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lang w:val="en-US" w:eastAsia="zh-CN"/>
              </w:rPr>
              <w:t>,</w:t>
            </w:r>
            <w:r>
              <w:rPr>
                <w:rFonts w:ascii="宋体" w:hAnsi="宋体" w:cs="宋体"/>
                <w:color w:val="000000"/>
                <w:sz w:val="18"/>
                <w:szCs w:val="18"/>
              </w:rPr>
              <w:t>000</w:t>
            </w:r>
            <w:r>
              <w:rPr>
                <w:rFonts w:hint="eastAsia" w:ascii="宋体" w:hAnsi="宋体" w:cs="宋体"/>
                <w:color w:val="000000"/>
                <w:sz w:val="18"/>
                <w:szCs w:val="18"/>
              </w:rPr>
              <w:t>.00</w:t>
            </w:r>
          </w:p>
        </w:tc>
        <w:tc>
          <w:tcPr>
            <w:tcW w:w="1417" w:type="dxa"/>
            <w:vAlign w:val="center"/>
          </w:tcPr>
          <w:p>
            <w:pPr>
              <w:jc w:val="right"/>
              <w:rPr>
                <w:rFonts w:ascii="宋体" w:hAns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lang w:val="en-US" w:eastAsia="zh-CN"/>
              </w:rPr>
              <w:t>,</w:t>
            </w:r>
            <w:r>
              <w:rPr>
                <w:rFonts w:ascii="宋体" w:hAnsi="宋体" w:cs="宋体"/>
                <w:color w:val="000000"/>
                <w:sz w:val="18"/>
                <w:szCs w:val="18"/>
              </w:rPr>
              <w:t>000</w:t>
            </w:r>
            <w:r>
              <w:rPr>
                <w:rFonts w:hint="eastAsia" w:ascii="宋体" w:hAnsi="宋体" w:cs="宋体"/>
                <w:color w:val="000000"/>
                <w:sz w:val="18"/>
                <w:szCs w:val="18"/>
              </w:rPr>
              <w:t>.00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嘉宏配建物业项目</w:t>
            </w:r>
          </w:p>
        </w:tc>
        <w:tc>
          <w:tcPr>
            <w:tcW w:w="1493" w:type="dxa"/>
            <w:vAlign w:val="center"/>
          </w:tcPr>
          <w:p>
            <w:pPr>
              <w:jc w:val="right"/>
              <w:rPr>
                <w:rFonts w:ascii="宋体" w:hAns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lang w:val="en-US" w:eastAsia="zh-CN"/>
              </w:rPr>
              <w:t>,</w:t>
            </w:r>
            <w:r>
              <w:rPr>
                <w:rFonts w:ascii="宋体" w:hAnsi="宋体" w:cs="宋体"/>
                <w:color w:val="000000"/>
                <w:sz w:val="18"/>
                <w:szCs w:val="18"/>
              </w:rPr>
              <w:t>857</w:t>
            </w:r>
            <w:r>
              <w:rPr>
                <w:rFonts w:hint="eastAsia" w:ascii="宋体" w:hAnsi="宋体" w:cs="宋体"/>
                <w:color w:val="000000"/>
                <w:sz w:val="18"/>
                <w:szCs w:val="18"/>
              </w:rPr>
              <w:t>.00</w:t>
            </w:r>
          </w:p>
        </w:tc>
        <w:tc>
          <w:tcPr>
            <w:tcW w:w="1308" w:type="dxa"/>
            <w:vAlign w:val="center"/>
          </w:tcPr>
          <w:p>
            <w:pPr>
              <w:jc w:val="right"/>
              <w:rPr>
                <w:rFonts w:ascii="宋体" w:hAns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lang w:val="en-US" w:eastAsia="zh-CN"/>
              </w:rPr>
              <w:t>,</w:t>
            </w:r>
            <w:r>
              <w:rPr>
                <w:rFonts w:ascii="宋体" w:hAnsi="宋体" w:cs="宋体"/>
                <w:color w:val="000000"/>
                <w:sz w:val="18"/>
                <w:szCs w:val="18"/>
              </w:rPr>
              <w:t>857</w:t>
            </w:r>
            <w:r>
              <w:rPr>
                <w:rFonts w:hint="eastAsia" w:ascii="宋体" w:hAnsi="宋体" w:cs="宋体"/>
                <w:color w:val="000000"/>
                <w:sz w:val="18"/>
                <w:szCs w:val="18"/>
              </w:rPr>
              <w:t>.00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9" w:type="dxa"/>
            <w:vAlign w:val="center"/>
          </w:tcPr>
          <w:p>
            <w:pPr>
              <w:jc w:val="right"/>
              <w:rPr>
                <w:rFonts w:ascii="宋体" w:hAns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lang w:val="en-US" w:eastAsia="zh-CN"/>
              </w:rPr>
              <w:t>,</w:t>
            </w:r>
            <w:r>
              <w:rPr>
                <w:rFonts w:ascii="宋体" w:hAnsi="宋体" w:cs="宋体"/>
                <w:color w:val="000000"/>
                <w:sz w:val="18"/>
                <w:szCs w:val="18"/>
              </w:rPr>
              <w:t>857</w:t>
            </w:r>
            <w:r>
              <w:rPr>
                <w:rFonts w:hint="eastAsia" w:ascii="宋体" w:hAnsi="宋体" w:cs="宋体"/>
                <w:color w:val="000000"/>
                <w:sz w:val="18"/>
                <w:szCs w:val="18"/>
              </w:rPr>
              <w:t>.00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jc w:val="left"/>
              <w:rPr>
                <w:rFonts w:ascii="宋体" w:hAnsi="宋体" w:cs="宋体"/>
                <w:sz w:val="18"/>
                <w:szCs w:val="18"/>
              </w:rPr>
            </w:pPr>
            <w:r>
              <w:rPr>
                <w:rFonts w:hint="eastAsia" w:ascii="宋体" w:hAnsi="宋体" w:cs="宋体"/>
                <w:color w:val="000000"/>
                <w:kern w:val="0"/>
                <w:sz w:val="18"/>
                <w:szCs w:val="18"/>
              </w:rPr>
              <w:t>国库支付运营费</w:t>
            </w:r>
          </w:p>
        </w:tc>
        <w:tc>
          <w:tcPr>
            <w:tcW w:w="1493" w:type="dxa"/>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c>
          <w:tcPr>
            <w:tcW w:w="1308" w:type="dxa"/>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5.00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咨询顾问服务费</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30.00</w:t>
            </w:r>
          </w:p>
        </w:tc>
        <w:tc>
          <w:tcPr>
            <w:tcW w:w="1308" w:type="dxa"/>
            <w:vAlign w:val="center"/>
          </w:tcPr>
          <w:p>
            <w:pPr>
              <w:jc w:val="right"/>
              <w:rPr>
                <w:rFonts w:ascii="宋体" w:hAnsi="宋体" w:cs="宋体"/>
                <w:color w:val="000000"/>
                <w:sz w:val="18"/>
                <w:szCs w:val="18"/>
              </w:rPr>
            </w:pPr>
            <w:r>
              <w:rPr>
                <w:rFonts w:hint="eastAsia" w:ascii="宋体" w:hAnsi="宋体"/>
                <w:color w:val="000000"/>
                <w:kern w:val="0"/>
                <w:sz w:val="18"/>
                <w:szCs w:val="18"/>
              </w:rPr>
              <w:t>30.00</w:t>
            </w:r>
          </w:p>
        </w:tc>
        <w:tc>
          <w:tcPr>
            <w:tcW w:w="1417" w:type="dxa"/>
            <w:vAlign w:val="center"/>
          </w:tcPr>
          <w:p>
            <w:pPr>
              <w:jc w:val="right"/>
              <w:rPr>
                <w:rFonts w:ascii="宋体" w:hAnsi="宋体" w:cs="宋体"/>
                <w:color w:val="000000"/>
                <w:sz w:val="18"/>
                <w:szCs w:val="18"/>
              </w:rPr>
            </w:pPr>
            <w:r>
              <w:rPr>
                <w:rFonts w:hint="eastAsia" w:ascii="宋体" w:hAnsi="宋体"/>
                <w:color w:val="000000"/>
                <w:kern w:val="0"/>
                <w:sz w:val="18"/>
                <w:szCs w:val="18"/>
              </w:rPr>
              <w:t>30.00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园区国有企业负责人考核费</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10.00</w:t>
            </w:r>
          </w:p>
        </w:tc>
        <w:tc>
          <w:tcPr>
            <w:tcW w:w="1308" w:type="dxa"/>
            <w:vAlign w:val="center"/>
          </w:tcPr>
          <w:p>
            <w:pPr>
              <w:jc w:val="right"/>
              <w:rPr>
                <w:rFonts w:ascii="宋体" w:hAnsi="宋体" w:cs="宋体"/>
                <w:color w:val="000000"/>
                <w:sz w:val="18"/>
                <w:szCs w:val="18"/>
              </w:rPr>
            </w:pPr>
            <w:r>
              <w:rPr>
                <w:rFonts w:hint="eastAsia" w:ascii="宋体" w:hAnsi="宋体"/>
                <w:color w:val="000000"/>
                <w:kern w:val="0"/>
                <w:sz w:val="18"/>
                <w:szCs w:val="18"/>
              </w:rPr>
              <w:t>10.00</w:t>
            </w:r>
          </w:p>
        </w:tc>
        <w:tc>
          <w:tcPr>
            <w:tcW w:w="1417" w:type="dxa"/>
            <w:vAlign w:val="center"/>
          </w:tcPr>
          <w:p>
            <w:pPr>
              <w:jc w:val="right"/>
              <w:rPr>
                <w:rFonts w:ascii="宋体" w:hAnsi="宋体" w:cs="宋体"/>
                <w:color w:val="000000"/>
                <w:sz w:val="18"/>
                <w:szCs w:val="18"/>
              </w:rPr>
            </w:pPr>
            <w:r>
              <w:rPr>
                <w:rFonts w:hint="eastAsia" w:ascii="宋体" w:hAnsi="宋体"/>
                <w:color w:val="000000"/>
                <w:kern w:val="0"/>
                <w:sz w:val="18"/>
                <w:szCs w:val="18"/>
              </w:rPr>
              <w:t>10.00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9" w:type="dxa"/>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国有资产管理系统</w:t>
            </w:r>
          </w:p>
        </w:tc>
        <w:tc>
          <w:tcPr>
            <w:tcW w:w="1493" w:type="dxa"/>
            <w:vAlign w:val="center"/>
          </w:tcPr>
          <w:p>
            <w:pPr>
              <w:widowControl/>
              <w:jc w:val="right"/>
              <w:textAlignment w:val="center"/>
              <w:rPr>
                <w:rFonts w:ascii="宋体" w:hAnsi="宋体"/>
                <w:color w:val="000000"/>
                <w:kern w:val="0"/>
                <w:sz w:val="18"/>
                <w:szCs w:val="18"/>
              </w:rPr>
            </w:pPr>
            <w:r>
              <w:rPr>
                <w:rFonts w:hint="eastAsia" w:ascii="宋体" w:hAnsi="宋体"/>
                <w:color w:val="000000"/>
                <w:kern w:val="0"/>
                <w:sz w:val="18"/>
                <w:szCs w:val="18"/>
              </w:rPr>
              <w:t>48.00</w:t>
            </w:r>
          </w:p>
        </w:tc>
        <w:tc>
          <w:tcPr>
            <w:tcW w:w="1308" w:type="dxa"/>
            <w:vAlign w:val="center"/>
          </w:tcPr>
          <w:p>
            <w:pPr>
              <w:jc w:val="right"/>
              <w:rPr>
                <w:rFonts w:ascii="宋体" w:hAnsi="宋体" w:cs="宋体"/>
                <w:color w:val="000000"/>
                <w:sz w:val="18"/>
                <w:szCs w:val="18"/>
              </w:rPr>
            </w:pPr>
            <w:r>
              <w:rPr>
                <w:rFonts w:hint="eastAsia" w:ascii="宋体" w:hAnsi="宋体"/>
                <w:color w:val="000000"/>
                <w:kern w:val="0"/>
                <w:sz w:val="18"/>
                <w:szCs w:val="18"/>
              </w:rPr>
              <w:t>48.00</w:t>
            </w:r>
          </w:p>
        </w:tc>
        <w:tc>
          <w:tcPr>
            <w:tcW w:w="1417" w:type="dxa"/>
            <w:vAlign w:val="center"/>
          </w:tcPr>
          <w:p>
            <w:pPr>
              <w:jc w:val="right"/>
              <w:rPr>
                <w:rFonts w:ascii="宋体" w:hAnsi="宋体" w:cs="宋体"/>
                <w:color w:val="000000"/>
                <w:sz w:val="18"/>
                <w:szCs w:val="18"/>
              </w:rPr>
            </w:pPr>
            <w:r>
              <w:rPr>
                <w:rFonts w:hint="eastAsia" w:ascii="宋体" w:hAnsi="宋体"/>
                <w:color w:val="000000"/>
                <w:kern w:val="0"/>
                <w:sz w:val="18"/>
                <w:szCs w:val="18"/>
              </w:rPr>
              <w:t>48.00</w:t>
            </w:r>
          </w:p>
        </w:tc>
        <w:tc>
          <w:tcPr>
            <w:tcW w:w="1419"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7"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1418" w:type="dxa"/>
            <w:vAlign w:val="center"/>
          </w:tcPr>
          <w:p>
            <w:pPr>
              <w:jc w:val="right"/>
              <w:rPr>
                <w:rFonts w:ascii="宋体" w:hAnsi="宋体" w:cs="宋体"/>
                <w:color w:val="000000"/>
                <w:sz w:val="18"/>
                <w:szCs w:val="18"/>
              </w:rPr>
            </w:pPr>
            <w:r>
              <w:rPr>
                <w:rFonts w:hint="eastAsia" w:ascii="宋体" w:hAnsi="宋体" w:cs="宋体"/>
                <w:color w:val="000000"/>
                <w:sz w:val="18"/>
                <w:szCs w:val="18"/>
              </w:rPr>
              <w:t>0.00</w:t>
            </w:r>
          </w:p>
        </w:tc>
        <w:tc>
          <w:tcPr>
            <w:tcW w:w="2835" w:type="dxa"/>
            <w:vAlign w:val="center"/>
          </w:tcPr>
          <w:p>
            <w:pPr>
              <w:jc w:val="left"/>
              <w:rPr>
                <w:rFonts w:ascii="宋体" w:hAnsi="宋体" w:cs="宋体"/>
                <w:color w:val="000000"/>
                <w:kern w:val="0"/>
                <w:sz w:val="18"/>
                <w:szCs w:val="18"/>
              </w:rPr>
            </w:pPr>
          </w:p>
        </w:tc>
      </w:tr>
      <w:permEnd w:id="127"/>
    </w:tbl>
    <w:p>
      <w:pPr>
        <w:rPr>
          <w:rFonts w:ascii="宋体" w:hAnsi="宋体" w:cs="宋体"/>
          <w:color w:val="000000"/>
          <w:kern w:val="0"/>
          <w:sz w:val="18"/>
          <w:szCs w:val="18"/>
        </w:rPr>
      </w:pPr>
      <w:r>
        <w:rPr>
          <w:rFonts w:hint="eastAsia" w:ascii="宋体" w:hAnsi="宋体" w:cs="宋体"/>
          <w:color w:val="000000"/>
          <w:kern w:val="0"/>
          <w:sz w:val="18"/>
          <w:szCs w:val="18"/>
        </w:rPr>
        <w:t>注：</w:t>
      </w:r>
      <w:bookmarkStart w:id="45" w:name="PO_part1remark12"/>
      <w:r>
        <w:rPr>
          <w:rFonts w:hint="eastAsia" w:ascii="宋体" w:hAnsi="宋体" w:cs="宋体"/>
          <w:color w:val="000000"/>
          <w:kern w:val="0"/>
          <w:sz w:val="18"/>
          <w:szCs w:val="18"/>
        </w:rPr>
        <w:t xml:space="preserve"> </w:t>
      </w:r>
      <w:permStart w:id="128" w:edGrp="everyone"/>
      <w:r>
        <w:rPr>
          <w:rFonts w:hint="eastAsia" w:ascii="宋体" w:hAnsi="宋体" w:cs="宋体"/>
          <w:color w:val="000000"/>
          <w:kern w:val="0"/>
          <w:sz w:val="18"/>
          <w:szCs w:val="18"/>
        </w:rPr>
        <w:t>无。</w:t>
      </w:r>
      <w:permEnd w:id="128"/>
      <w:r>
        <w:rPr>
          <w:rFonts w:hint="eastAsia" w:ascii="宋体" w:hAnsi="宋体" w:cs="宋体"/>
          <w:color w:val="000000"/>
          <w:kern w:val="0"/>
          <w:sz w:val="18"/>
          <w:szCs w:val="18"/>
        </w:rPr>
        <w:t xml:space="preserve"> </w:t>
      </w:r>
      <w:bookmarkEnd w:id="45"/>
      <w:r>
        <w:rPr>
          <w:rFonts w:hint="eastAsia" w:ascii="宋体" w:hAnsi="宋体" w:cs="宋体"/>
          <w:color w:val="000000"/>
          <w:kern w:val="0"/>
          <w:sz w:val="18"/>
          <w:szCs w:val="18"/>
        </w:rPr>
        <w:t xml:space="preserve"> </w:t>
      </w:r>
      <w:bookmarkEnd w:id="43"/>
    </w:p>
    <w:p>
      <w:pP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46" w:name="PO_part3Year1"/>
      <w:permStart w:id="129" w:edGrp="everyone"/>
      <w:r>
        <w:rPr>
          <w:rFonts w:hint="eastAsia" w:ascii="黑体" w:hAnsi="黑体" w:eastAsia="黑体" w:cs="方正小标宋简体"/>
          <w:sz w:val="44"/>
          <w:szCs w:val="44"/>
        </w:rPr>
        <w:t>2023</w:t>
      </w:r>
      <w:permEnd w:id="129"/>
      <w:r>
        <w:rPr>
          <w:rFonts w:ascii="方正小标宋简体" w:hAnsi="方正小标宋简体" w:eastAsia="方正小标宋简体" w:cs="方正小标宋简体"/>
          <w:sz w:val="11"/>
          <w:szCs w:val="11"/>
        </w:rPr>
        <w:t xml:space="preserve"> </w:t>
      </w:r>
      <w:bookmarkEnd w:id="46"/>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47" w:name="PO_part3A1Year1"/>
      <w:r>
        <w:rPr>
          <w:rFonts w:ascii="仿宋_GB2312" w:hAnsi="仿宋_GB2312" w:eastAsia="仿宋_GB2312" w:cs="仿宋_GB2312"/>
          <w:sz w:val="32"/>
          <w:szCs w:val="32"/>
        </w:rPr>
        <w:t xml:space="preserve"> </w:t>
      </w:r>
      <w:permStart w:id="130" w:edGrp="everyone"/>
      <w:r>
        <w:rPr>
          <w:rFonts w:hint="eastAsia" w:ascii="仿宋_GB2312" w:hAnsi="仿宋_GB2312" w:eastAsia="仿宋_GB2312" w:cs="仿宋_GB2312"/>
          <w:sz w:val="30"/>
          <w:szCs w:val="30"/>
        </w:rPr>
        <w:t>2023</w:t>
      </w:r>
      <w:permEnd w:id="130"/>
      <w:r>
        <w:rPr>
          <w:rFonts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年本部门收入预算</w:t>
      </w:r>
      <w:bookmarkStart w:id="48" w:name="PO_part3A1Amount1"/>
      <w:permStart w:id="131" w:edGrp="everyone"/>
      <w:r>
        <w:rPr>
          <w:rFonts w:hint="eastAsia" w:ascii="仿宋_GB2312" w:hAnsi="仿宋_GB2312" w:eastAsia="仿宋_GB2312" w:cs="仿宋_GB2312"/>
          <w:sz w:val="30"/>
          <w:szCs w:val="30"/>
          <w:lang w:val="en-US" w:eastAsia="zh-CN"/>
        </w:rPr>
        <w:t>105,069.56</w:t>
      </w:r>
      <w:permEnd w:id="131"/>
      <w:r>
        <w:rPr>
          <w:rFonts w:ascii="仿宋_GB2312" w:hAnsi="仿宋_GB2312" w:eastAsia="仿宋_GB2312" w:cs="仿宋_GB2312"/>
          <w:sz w:val="11"/>
          <w:szCs w:val="11"/>
        </w:rPr>
        <w:t xml:space="preserve"> </w:t>
      </w:r>
      <w:bookmarkEnd w:id="48"/>
      <w:r>
        <w:rPr>
          <w:rFonts w:hint="eastAsia" w:ascii="仿宋_GB2312" w:hAnsi="仿宋_GB2312" w:eastAsia="仿宋_GB2312" w:cs="仿宋_GB2312"/>
          <w:sz w:val="30"/>
          <w:szCs w:val="30"/>
        </w:rPr>
        <w:t>万元，比上年</w:t>
      </w:r>
      <w:permStart w:id="132" w:edGrp="everyone"/>
      <w:bookmarkStart w:id="49" w:name="PO_part3A1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49,785.82</w:t>
      </w:r>
      <w:permEnd w:id="132"/>
      <w:r>
        <w:rPr>
          <w:rFonts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万元，</w:t>
      </w:r>
      <w:bookmarkStart w:id="50" w:name="PO_part3A1IncPercent1"/>
      <w:permStart w:id="133"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90.06</w:t>
      </w:r>
      <w:permEnd w:id="133"/>
      <w:r>
        <w:rPr>
          <w:rFonts w:ascii="仿宋_GB2312" w:hAnsi="仿宋_GB2312" w:eastAsia="仿宋_GB2312" w:cs="仿宋_GB2312"/>
          <w:sz w:val="11"/>
          <w:szCs w:val="11"/>
        </w:rPr>
        <w:t xml:space="preserve"> </w:t>
      </w:r>
      <w:bookmarkEnd w:id="50"/>
      <w:r>
        <w:rPr>
          <w:rFonts w:hint="eastAsia" w:ascii="仿宋_GB2312" w:hAnsi="仿宋_GB2312" w:eastAsia="仿宋_GB2312" w:cs="仿宋_GB2312"/>
          <w:sz w:val="30"/>
          <w:szCs w:val="30"/>
        </w:rPr>
        <w:t>%，主要原因是</w:t>
      </w:r>
      <w:permStart w:id="134" w:edGrp="everyone"/>
      <w:bookmarkStart w:id="51" w:name="PO_part3A1IncReason1"/>
      <w:r>
        <w:rPr>
          <w:rFonts w:hint="eastAsia" w:ascii="仿宋_GB2312" w:hAnsi="仿宋_GB2312" w:eastAsia="仿宋_GB2312" w:cs="仿宋_GB2312"/>
          <w:sz w:val="30"/>
          <w:szCs w:val="30"/>
          <w:lang w:val="en-US" w:eastAsia="zh-CN"/>
        </w:rPr>
        <w:t>增加国有资本经营预算</w:t>
      </w:r>
      <w:permEnd w:id="134"/>
      <w:r>
        <w:rPr>
          <w:rFonts w:hint="eastAsia" w:ascii="仿宋_GB2312" w:hAnsi="仿宋_GB2312" w:eastAsia="仿宋_GB2312" w:cs="仿宋_GB2312"/>
          <w:sz w:val="11"/>
          <w:szCs w:val="11"/>
        </w:rPr>
        <w:t xml:space="preserve"> </w:t>
      </w:r>
      <w:bookmarkEnd w:id="51"/>
      <w:r>
        <w:rPr>
          <w:rFonts w:hint="eastAsia" w:ascii="仿宋_GB2312" w:hAnsi="仿宋_GB2312" w:eastAsia="仿宋_GB2312" w:cs="仿宋_GB2312"/>
          <w:sz w:val="30"/>
          <w:szCs w:val="30"/>
        </w:rPr>
        <w:t>；支出预算</w:t>
      </w:r>
      <w:bookmarkStart w:id="52" w:name="PO_part3A1Amount2"/>
      <w:permStart w:id="135" w:edGrp="everyone"/>
      <w:r>
        <w:rPr>
          <w:rFonts w:hint="eastAsia" w:ascii="仿宋_GB2312" w:hAnsi="仿宋_GB2312" w:eastAsia="仿宋_GB2312" w:cs="仿宋_GB2312"/>
          <w:sz w:val="30"/>
          <w:szCs w:val="30"/>
          <w:lang w:val="en-US" w:eastAsia="zh-CN"/>
        </w:rPr>
        <w:t>105,069.56</w:t>
      </w:r>
      <w:permEnd w:id="135"/>
      <w:r>
        <w:rPr>
          <w:rFonts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万元，比上年</w:t>
      </w:r>
      <w:bookmarkStart w:id="53" w:name="PO_part3A1IncAmount2"/>
      <w:permStart w:id="136"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49,785.82</w:t>
      </w:r>
      <w:permEnd w:id="136"/>
      <w:r>
        <w:rPr>
          <w:rFonts w:ascii="仿宋_GB2312" w:hAnsi="仿宋_GB2312" w:eastAsia="仿宋_GB2312" w:cs="仿宋_GB2312"/>
          <w:sz w:val="11"/>
          <w:szCs w:val="11"/>
        </w:rPr>
        <w:t xml:space="preserve"> </w:t>
      </w:r>
      <w:bookmarkEnd w:id="53"/>
      <w:r>
        <w:rPr>
          <w:rFonts w:hint="eastAsia" w:ascii="仿宋_GB2312" w:hAnsi="仿宋_GB2312" w:eastAsia="仿宋_GB2312" w:cs="仿宋_GB2312"/>
          <w:sz w:val="30"/>
          <w:szCs w:val="30"/>
        </w:rPr>
        <w:t>万元，</w:t>
      </w:r>
      <w:permStart w:id="137" w:edGrp="everyone"/>
      <w:bookmarkStart w:id="54" w:name="PO_part3A1IncPercent2"/>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90.06</w:t>
      </w:r>
      <w:permEnd w:id="137"/>
      <w:r>
        <w:rPr>
          <w:rFonts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%，主要原因是</w:t>
      </w:r>
      <w:bookmarkStart w:id="55" w:name="PO_part3A1IncReason2"/>
      <w:permStart w:id="138" w:edGrp="everyone"/>
      <w:r>
        <w:rPr>
          <w:rFonts w:hint="eastAsia" w:ascii="仿宋_GB2312" w:hAnsi="仿宋_GB2312" w:eastAsia="仿宋_GB2312" w:cs="仿宋_GB2312"/>
          <w:sz w:val="30"/>
          <w:szCs w:val="30"/>
          <w:lang w:val="en-US" w:eastAsia="zh-CN"/>
        </w:rPr>
        <w:t>增加国有资本经营预算</w:t>
      </w:r>
      <w:permEnd w:id="138"/>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56" w:name="PO_part3A2Year1"/>
      <w:r>
        <w:rPr>
          <w:rFonts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2023</w:t>
      </w:r>
      <w:permEnd w:id="139"/>
      <w:r>
        <w:rPr>
          <w:rFonts w:ascii="仿宋_GB2312" w:hAnsi="仿宋_GB2312" w:eastAsia="仿宋_GB2312" w:cs="仿宋_GB2312"/>
          <w:sz w:val="11"/>
          <w:szCs w:val="11"/>
        </w:rPr>
        <w:t xml:space="preserve"> </w:t>
      </w:r>
      <w:bookmarkEnd w:id="56"/>
      <w:r>
        <w:rPr>
          <w:rFonts w:hint="eastAsia" w:ascii="仿宋_GB2312" w:hAnsi="仿宋_GB2312" w:eastAsia="仿宋_GB2312" w:cs="仿宋_GB2312"/>
          <w:sz w:val="30"/>
          <w:szCs w:val="30"/>
        </w:rPr>
        <w:t>年本部门财政拨款安排“三公”经费</w:t>
      </w:r>
      <w:bookmarkStart w:id="57" w:name="PO_part3A2Amount1"/>
      <w:permStart w:id="140" w:edGrp="everyone"/>
      <w:r>
        <w:rPr>
          <w:rFonts w:hint="eastAsia" w:ascii="仿宋_GB2312" w:hAnsi="仿宋_GB2312" w:eastAsia="仿宋_GB2312" w:cs="仿宋_GB2312"/>
          <w:sz w:val="30"/>
          <w:szCs w:val="30"/>
          <w:lang w:val="en-US" w:eastAsia="zh-CN"/>
        </w:rPr>
        <w:t>0</w:t>
      </w:r>
      <w:permEnd w:id="140"/>
      <w:r>
        <w:rPr>
          <w:rFonts w:ascii="仿宋_GB2312" w:hAnsi="仿宋_GB2312" w:eastAsia="仿宋_GB2312" w:cs="仿宋_GB2312"/>
          <w:sz w:val="11"/>
          <w:szCs w:val="11"/>
        </w:rPr>
        <w:t xml:space="preserve"> </w:t>
      </w:r>
      <w:bookmarkEnd w:id="57"/>
      <w:r>
        <w:rPr>
          <w:rFonts w:hint="eastAsia" w:ascii="仿宋_GB2312" w:hAnsi="仿宋_GB2312" w:eastAsia="仿宋_GB2312" w:cs="仿宋_GB2312"/>
          <w:sz w:val="30"/>
          <w:szCs w:val="30"/>
        </w:rPr>
        <w:t>万元，比上年</w:t>
      </w:r>
      <w:bookmarkStart w:id="58" w:name="PO_part3A2IncAmount1"/>
      <w:permStart w:id="141"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1"/>
      <w:r>
        <w:rPr>
          <w:rFonts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万元，</w:t>
      </w:r>
      <w:permStart w:id="142" w:edGrp="everyone"/>
      <w:bookmarkStart w:id="59" w:name="PO_part3A2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2"/>
      <w:r>
        <w:rPr>
          <w:rFonts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2IncReason1"/>
      <w:permStart w:id="143" w:edGrp="everyone"/>
      <w:r>
        <w:rPr>
          <w:rFonts w:hint="eastAsia" w:ascii="仿宋_GB2312" w:hAnsi="仿宋_GB2312" w:eastAsia="仿宋_GB2312" w:cs="仿宋_GB2312"/>
          <w:sz w:val="30"/>
          <w:szCs w:val="30"/>
        </w:rPr>
        <w:t>上年持平，无增减变化）</w:t>
      </w:r>
      <w:permEnd w:id="143"/>
      <w:r>
        <w:rPr>
          <w:rFonts w:ascii="仿宋_GB2312" w:hAnsi="仿宋_GB2312" w:eastAsia="仿宋_GB2312" w:cs="仿宋_GB2312"/>
          <w:sz w:val="11"/>
          <w:szCs w:val="11"/>
        </w:rPr>
        <w:t xml:space="preserve"> </w:t>
      </w:r>
      <w:bookmarkEnd w:id="60"/>
      <w:r>
        <w:rPr>
          <w:rFonts w:hint="eastAsia" w:ascii="仿宋_GB2312" w:hAnsi="仿宋_GB2312" w:eastAsia="仿宋_GB2312" w:cs="仿宋_GB2312"/>
          <w:sz w:val="30"/>
          <w:szCs w:val="30"/>
        </w:rPr>
        <w:t>。其中：因公出国（境）费</w:t>
      </w:r>
      <w:permStart w:id="144" w:edGrp="everyone"/>
      <w:bookmarkStart w:id="61" w:name="PO_part3A2Amount2"/>
      <w:r>
        <w:rPr>
          <w:rFonts w:hint="eastAsia" w:ascii="仿宋_GB2312" w:hAnsi="仿宋_GB2312" w:eastAsia="仿宋_GB2312" w:cs="仿宋_GB2312"/>
          <w:sz w:val="30"/>
          <w:szCs w:val="30"/>
          <w:lang w:val="en-US" w:eastAsia="zh-CN"/>
        </w:rPr>
        <w:t>0</w:t>
      </w:r>
      <w:permEnd w:id="144"/>
      <w:r>
        <w:rPr>
          <w:rFonts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万元，比上年</w:t>
      </w:r>
      <w:bookmarkStart w:id="62" w:name="PO_part3A2IncAmount2"/>
      <w:permStart w:id="145"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45"/>
      <w:r>
        <w:rPr>
          <w:rFonts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2IncPercent2"/>
      <w:permStart w:id="146"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46"/>
      <w:r>
        <w:rPr>
          <w:rFonts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%，主要原因是</w:t>
      </w:r>
      <w:permStart w:id="147" w:edGrp="everyone"/>
      <w:bookmarkStart w:id="64" w:name="PO_part3A2IncReason2"/>
      <w:r>
        <w:rPr>
          <w:rFonts w:hint="eastAsia" w:ascii="仿宋_GB2312" w:hAnsi="仿宋_GB2312" w:eastAsia="仿宋_GB2312" w:cs="仿宋_GB2312"/>
          <w:sz w:val="30"/>
          <w:szCs w:val="30"/>
        </w:rPr>
        <w:t>与上年持平，无增减变化）</w:t>
      </w:r>
      <w:permEnd w:id="147"/>
      <w:r>
        <w:rPr>
          <w:rFonts w:hint="eastAsia" w:ascii="仿宋_GB2312" w:hAnsi="仿宋_GB2312" w:eastAsia="仿宋_GB2312" w:cs="仿宋_GB2312"/>
          <w:sz w:val="11"/>
          <w:szCs w:val="11"/>
        </w:rPr>
        <w:t xml:space="preserve"> </w:t>
      </w:r>
      <w:bookmarkEnd w:id="64"/>
      <w:r>
        <w:rPr>
          <w:rFonts w:hint="eastAsia" w:ascii="仿宋_GB2312" w:hAnsi="仿宋_GB2312" w:eastAsia="仿宋_GB2312" w:cs="仿宋_GB2312"/>
          <w:sz w:val="30"/>
          <w:szCs w:val="30"/>
        </w:rPr>
        <w:t>；公务用车购置及运行费</w:t>
      </w:r>
      <w:permStart w:id="148" w:edGrp="everyone"/>
      <w:bookmarkStart w:id="65" w:name="PO_part3A2Amount3"/>
      <w:r>
        <w:rPr>
          <w:rFonts w:hint="eastAsia" w:ascii="仿宋_GB2312" w:hAnsi="仿宋_GB2312" w:eastAsia="仿宋_GB2312" w:cs="仿宋_GB2312"/>
          <w:sz w:val="30"/>
          <w:szCs w:val="30"/>
          <w:lang w:val="en-US" w:eastAsia="zh-CN"/>
        </w:rPr>
        <w:t>0</w:t>
      </w:r>
      <w:permEnd w:id="148"/>
      <w:r>
        <w:rPr>
          <w:rFonts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万元（公务用车购置费</w:t>
      </w:r>
      <w:permStart w:id="149" w:edGrp="everyone"/>
      <w:bookmarkStart w:id="66" w:name="PO_part3A2Amount4"/>
      <w:r>
        <w:rPr>
          <w:rFonts w:hint="eastAsia" w:ascii="仿宋_GB2312" w:hAnsi="仿宋_GB2312" w:eastAsia="仿宋_GB2312" w:cs="仿宋_GB2312"/>
          <w:sz w:val="30"/>
          <w:szCs w:val="30"/>
          <w:lang w:val="en-US" w:eastAsia="zh-CN"/>
        </w:rPr>
        <w:t>0</w:t>
      </w:r>
      <w:permEnd w:id="149"/>
      <w:r>
        <w:rPr>
          <w:rFonts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万元，比上年</w:t>
      </w:r>
      <w:bookmarkStart w:id="67" w:name="PO_part3A2IncAmount5"/>
      <w:permStart w:id="150"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0"/>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r>
        <w:rPr>
          <w:rFonts w:hint="eastAsia" w:ascii="仿宋_GB2312" w:hAnsi="宋体" w:eastAsia="仿宋_GB2312" w:cs="宋体"/>
          <w:sz w:val="32"/>
          <w:szCs w:val="32"/>
        </w:rPr>
        <w:t>；</w:t>
      </w:r>
      <w:r>
        <w:rPr>
          <w:rFonts w:hint="eastAsia" w:ascii="仿宋_GB2312" w:hAnsi="仿宋_GB2312" w:eastAsia="仿宋_GB2312" w:cs="仿宋_GB2312"/>
          <w:sz w:val="30"/>
          <w:szCs w:val="30"/>
        </w:rPr>
        <w:t>公务用车运行维护费</w:t>
      </w:r>
      <w:permStart w:id="151" w:edGrp="everyone"/>
      <w:bookmarkStart w:id="68" w:name="PO_part3A2Amount5"/>
      <w:r>
        <w:rPr>
          <w:rFonts w:hint="eastAsia" w:ascii="仿宋_GB2312" w:hAnsi="仿宋_GB2312" w:eastAsia="仿宋_GB2312" w:cs="仿宋_GB2312"/>
          <w:sz w:val="30"/>
          <w:szCs w:val="30"/>
          <w:lang w:val="en-US" w:eastAsia="zh-CN"/>
        </w:rPr>
        <w:t>0</w:t>
      </w:r>
      <w:permEnd w:id="151"/>
      <w:r>
        <w:rPr>
          <w:rFonts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万元，比上年</w:t>
      </w:r>
      <w:bookmarkStart w:id="69" w:name="PO_part3A2IncAmount6"/>
      <w:permStart w:id="152"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2"/>
      <w:r>
        <w:rPr>
          <w:rFonts w:hint="eastAsia" w:ascii="仿宋_GB2312" w:hAnsi="仿宋_GB2312" w:eastAsia="仿宋_GB2312" w:cs="仿宋_GB2312"/>
          <w:sz w:val="11"/>
          <w:szCs w:val="11"/>
        </w:rPr>
        <w:t xml:space="preserve"> </w:t>
      </w:r>
      <w:bookmarkEnd w:id="69"/>
      <w:r>
        <w:rPr>
          <w:rFonts w:hint="eastAsia" w:ascii="仿宋_GB2312" w:hAnsi="仿宋_GB2312" w:eastAsia="仿宋_GB2312" w:cs="仿宋_GB2312"/>
          <w:sz w:val="30"/>
          <w:szCs w:val="30"/>
        </w:rPr>
        <w:t>万元。）比上年</w:t>
      </w:r>
      <w:permStart w:id="153" w:edGrp="everyone"/>
      <w:bookmarkStart w:id="70" w:name="PO_part3A2IncAmount3"/>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3"/>
      <w:r>
        <w:rPr>
          <w:rFonts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万元，</w:t>
      </w:r>
      <w:permStart w:id="154" w:edGrp="everyone"/>
      <w:bookmarkStart w:id="71" w:name="PO_part3A2IncPercent3"/>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4"/>
      <w:r>
        <w:rPr>
          <w:rFonts w:ascii="仿宋_GB2312" w:hAnsi="仿宋_GB2312" w:eastAsia="仿宋_GB2312" w:cs="仿宋_GB2312"/>
          <w:sz w:val="11"/>
          <w:szCs w:val="11"/>
        </w:rPr>
        <w:t xml:space="preserve"> </w:t>
      </w:r>
      <w:bookmarkEnd w:id="71"/>
      <w:r>
        <w:rPr>
          <w:rFonts w:hint="eastAsia" w:ascii="仿宋_GB2312" w:hAnsi="仿宋_GB2312" w:eastAsia="仿宋_GB2312" w:cs="仿宋_GB2312"/>
          <w:sz w:val="30"/>
          <w:szCs w:val="30"/>
        </w:rPr>
        <w:t>%，主要原因是</w:t>
      </w:r>
      <w:permStart w:id="155" w:edGrp="everyone"/>
      <w:bookmarkStart w:id="72" w:name="PO_part3A2IncReason3"/>
      <w:r>
        <w:rPr>
          <w:rFonts w:hint="eastAsia" w:ascii="仿宋_GB2312" w:hAnsi="仿宋_GB2312" w:eastAsia="仿宋_GB2312" w:cs="仿宋_GB2312"/>
          <w:sz w:val="30"/>
          <w:szCs w:val="30"/>
        </w:rPr>
        <w:t>与上年持平，无增减变化）</w:t>
      </w:r>
      <w:permEnd w:id="155"/>
      <w:r>
        <w:rPr>
          <w:rFonts w:hint="eastAsia" w:ascii="仿宋_GB2312" w:hAnsi="仿宋_GB2312" w:eastAsia="仿宋_GB2312" w:cs="仿宋_GB2312"/>
          <w:sz w:val="11"/>
          <w:szCs w:val="11"/>
        </w:rPr>
        <w:t xml:space="preserve"> </w:t>
      </w:r>
      <w:bookmarkEnd w:id="72"/>
      <w:r>
        <w:rPr>
          <w:rFonts w:hint="eastAsia" w:ascii="仿宋_GB2312" w:hAnsi="仿宋_GB2312" w:eastAsia="仿宋_GB2312" w:cs="仿宋_GB2312"/>
          <w:sz w:val="30"/>
          <w:szCs w:val="30"/>
        </w:rPr>
        <w:t>；公务接待费</w:t>
      </w:r>
      <w:permStart w:id="156" w:edGrp="everyone"/>
      <w:bookmarkStart w:id="73" w:name="PO_part3A2Amount6"/>
      <w:r>
        <w:rPr>
          <w:rFonts w:hint="eastAsia" w:ascii="仿宋_GB2312" w:hAnsi="仿宋_GB2312" w:eastAsia="仿宋_GB2312" w:cs="仿宋_GB2312"/>
          <w:sz w:val="30"/>
          <w:szCs w:val="30"/>
          <w:lang w:val="en-US" w:eastAsia="zh-CN"/>
        </w:rPr>
        <w:t>0</w:t>
      </w:r>
      <w:permEnd w:id="156"/>
      <w:r>
        <w:rPr>
          <w:rFonts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万元，比上年</w:t>
      </w:r>
      <w:bookmarkStart w:id="74" w:name="PO_part3A2IncAmount4"/>
      <w:permStart w:id="157"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57"/>
      <w:r>
        <w:rPr>
          <w:rFonts w:ascii="仿宋_GB2312" w:hAnsi="仿宋_GB2312" w:eastAsia="仿宋_GB2312" w:cs="仿宋_GB2312"/>
          <w:sz w:val="11"/>
          <w:szCs w:val="11"/>
        </w:rPr>
        <w:t xml:space="preserve"> </w:t>
      </w:r>
      <w:bookmarkEnd w:id="74"/>
      <w:r>
        <w:rPr>
          <w:rFonts w:hint="eastAsia" w:ascii="仿宋_GB2312" w:hAnsi="仿宋_GB2312" w:eastAsia="仿宋_GB2312" w:cs="仿宋_GB2312"/>
          <w:sz w:val="30"/>
          <w:szCs w:val="30"/>
        </w:rPr>
        <w:t>万元，</w:t>
      </w:r>
      <w:bookmarkStart w:id="75" w:name="PO_part3A2IncPercent4"/>
      <w:permStart w:id="158"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58"/>
      <w:r>
        <w:rPr>
          <w:rFonts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%，主要原因是</w:t>
      </w:r>
      <w:permStart w:id="159" w:edGrp="everyone"/>
      <w:bookmarkStart w:id="76" w:name="PO_part3A2IncReason4"/>
      <w:r>
        <w:rPr>
          <w:rFonts w:hint="eastAsia" w:ascii="仿宋_GB2312" w:hAnsi="仿宋_GB2312" w:eastAsia="仿宋_GB2312" w:cs="仿宋_GB2312"/>
          <w:sz w:val="30"/>
          <w:szCs w:val="30"/>
        </w:rPr>
        <w:t>与上年持平，无增减变化）</w:t>
      </w:r>
      <w:permEnd w:id="159"/>
      <w:r>
        <w:rPr>
          <w:rFonts w:hint="eastAsia" w:ascii="仿宋_GB2312" w:hAnsi="仿宋_GB2312" w:eastAsia="仿宋_GB2312" w:cs="仿宋_GB2312"/>
          <w:sz w:val="11"/>
          <w:szCs w:val="11"/>
        </w:rPr>
        <w:t xml:space="preserve"> </w:t>
      </w:r>
      <w:bookmarkEnd w:id="76"/>
      <w:r>
        <w:rPr>
          <w:rFonts w:hint="eastAsia" w:ascii="仿宋_GB2312" w:hAnsi="仿宋_GB2312" w:eastAsia="仿宋_GB2312" w:cs="仿宋_GB2312"/>
          <w:sz w:val="30"/>
          <w:szCs w:val="30"/>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行政经费（机关运行经费）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bookmarkStart w:id="77" w:name="PO_part3A3Year1"/>
      <w:permStart w:id="160" w:edGrp="everyone"/>
      <w:r>
        <w:rPr>
          <w:rFonts w:hint="eastAsia" w:ascii="仿宋_GB2312" w:hAnsi="仿宋_GB2312" w:eastAsia="仿宋_GB2312" w:cs="仿宋_GB2312"/>
          <w:sz w:val="30"/>
          <w:szCs w:val="30"/>
          <w:lang w:val="en-US" w:eastAsia="zh-CN"/>
        </w:rPr>
        <w:t>2023</w:t>
      </w:r>
      <w:permEnd w:id="160"/>
      <w:r>
        <w:rPr>
          <w:rFonts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年，本部门机关运行经费安排</w:t>
      </w:r>
      <w:permStart w:id="161" w:edGrp="everyone"/>
      <w:bookmarkStart w:id="78" w:name="PO_part3A3Amount1"/>
      <w:r>
        <w:rPr>
          <w:rFonts w:hint="eastAsia" w:ascii="仿宋_GB2312" w:hAnsi="仿宋_GB2312" w:eastAsia="仿宋_GB2312" w:cs="仿宋_GB2312"/>
          <w:sz w:val="30"/>
          <w:szCs w:val="30"/>
          <w:lang w:val="en-US" w:eastAsia="zh-CN"/>
        </w:rPr>
        <w:t>0</w:t>
      </w:r>
      <w:permEnd w:id="161"/>
      <w:r>
        <w:rPr>
          <w:rFonts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万元，比上年</w:t>
      </w:r>
      <w:permStart w:id="162" w:edGrp="everyone"/>
      <w:bookmarkStart w:id="79" w:name="PO_part3A3IncAmount1"/>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0</w:t>
      </w:r>
      <w:permEnd w:id="162"/>
      <w:r>
        <w:rPr>
          <w:rFonts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万元，</w:t>
      </w:r>
      <w:permStart w:id="163" w:edGrp="everyone"/>
      <w:bookmarkStart w:id="80" w:name="PO_part3A3IncPercent1"/>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0</w:t>
      </w:r>
      <w:permEnd w:id="163"/>
      <w:r>
        <w:rPr>
          <w:rFonts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%，主要原因是</w:t>
      </w:r>
      <w:permStart w:id="164" w:edGrp="everyone"/>
      <w:bookmarkStart w:id="81" w:name="PO_part3A3IncReason1"/>
      <w:r>
        <w:rPr>
          <w:rFonts w:hint="eastAsia" w:ascii="仿宋_GB2312" w:hAnsi="仿宋_GB2312" w:eastAsia="仿宋_GB2312" w:cs="仿宋_GB2312"/>
          <w:sz w:val="30"/>
          <w:szCs w:val="30"/>
        </w:rPr>
        <w:t>本部门为非参照公务员法管理的事业单位，按照上述定义，本部门无机关运行经费。</w:t>
      </w:r>
      <w:permEnd w:id="164"/>
      <w:r>
        <w:rPr>
          <w:rFonts w:hint="eastAsia" w:ascii="仿宋_GB2312" w:hAnsi="仿宋_GB2312" w:eastAsia="仿宋_GB2312" w:cs="仿宋_GB2312"/>
          <w:sz w:val="30"/>
          <w:szCs w:val="30"/>
        </w:rPr>
        <w:t xml:space="preserve"> </w:t>
      </w:r>
      <w:bookmarkEnd w:id="81"/>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82" w:name="PO_part3A4Year1"/>
      <w:r>
        <w:rPr>
          <w:rFonts w:ascii="仿宋_GB2312" w:hAnsi="仿宋_GB2312" w:eastAsia="仿宋_GB2312" w:cs="仿宋_GB2312"/>
          <w:sz w:val="30"/>
          <w:szCs w:val="30"/>
        </w:rPr>
        <w:t xml:space="preserve"> </w:t>
      </w:r>
      <w:permStart w:id="165" w:edGrp="everyone"/>
      <w:r>
        <w:rPr>
          <w:rFonts w:hint="eastAsia" w:ascii="仿宋_GB2312" w:hAnsi="仿宋_GB2312" w:eastAsia="仿宋_GB2312" w:cs="仿宋_GB2312"/>
          <w:sz w:val="30"/>
          <w:szCs w:val="30"/>
          <w:lang w:val="en-US" w:eastAsia="zh-CN"/>
        </w:rPr>
        <w:t>2023</w:t>
      </w:r>
      <w:permEnd w:id="165"/>
      <w:r>
        <w:rPr>
          <w:rFonts w:ascii="仿宋_GB2312" w:hAnsi="仿宋_GB2312" w:eastAsia="仿宋_GB2312" w:cs="仿宋_GB2312"/>
          <w:sz w:val="11"/>
          <w:szCs w:val="11"/>
        </w:rPr>
        <w:t xml:space="preserve"> </w:t>
      </w:r>
      <w:bookmarkEnd w:id="82"/>
      <w:r>
        <w:rPr>
          <w:rFonts w:hint="eastAsia" w:ascii="仿宋_GB2312" w:hAnsi="仿宋_GB2312" w:eastAsia="仿宋_GB2312" w:cs="仿宋_GB2312"/>
          <w:sz w:val="30"/>
          <w:szCs w:val="30"/>
        </w:rPr>
        <w:t>年本部门政府采购安排</w:t>
      </w:r>
      <w:bookmarkStart w:id="83" w:name="PO_part3A4Amount1"/>
      <w:permStart w:id="166" w:edGrp="everyone"/>
      <w:r>
        <w:rPr>
          <w:rFonts w:hint="eastAsia" w:ascii="仿宋_GB2312" w:hAnsi="仿宋_GB2312" w:eastAsia="仿宋_GB2312" w:cs="仿宋_GB2312"/>
          <w:sz w:val="30"/>
          <w:szCs w:val="30"/>
          <w:lang w:val="en-US" w:eastAsia="zh-CN"/>
        </w:rPr>
        <w:t>104,950.00</w:t>
      </w:r>
      <w:permEnd w:id="166"/>
      <w:r>
        <w:rPr>
          <w:rFonts w:ascii="仿宋_GB2312" w:hAnsi="仿宋_GB2312" w:eastAsia="仿宋_GB2312" w:cs="仿宋_GB2312"/>
          <w:sz w:val="11"/>
          <w:szCs w:val="11"/>
        </w:rPr>
        <w:t xml:space="preserve"> </w:t>
      </w:r>
      <w:bookmarkEnd w:id="83"/>
      <w:r>
        <w:rPr>
          <w:rFonts w:hint="eastAsia" w:ascii="仿宋_GB2312" w:hAnsi="仿宋_GB2312" w:eastAsia="仿宋_GB2312" w:cs="仿宋_GB2312"/>
          <w:sz w:val="30"/>
          <w:szCs w:val="30"/>
        </w:rPr>
        <w:t>万元，其中：货物类采购预算</w:t>
      </w:r>
      <w:bookmarkStart w:id="84" w:name="PO_part3A4Amount2"/>
      <w:permStart w:id="167" w:edGrp="everyone"/>
      <w:r>
        <w:rPr>
          <w:rFonts w:hint="eastAsia" w:ascii="仿宋_GB2312" w:hAnsi="仿宋_GB2312" w:eastAsia="仿宋_GB2312" w:cs="仿宋_GB2312"/>
          <w:sz w:val="30"/>
          <w:szCs w:val="30"/>
          <w:lang w:val="en-US" w:eastAsia="zh-CN"/>
        </w:rPr>
        <w:t>0</w:t>
      </w:r>
      <w:permEnd w:id="167"/>
      <w:r>
        <w:rPr>
          <w:rFonts w:ascii="仿宋_GB2312" w:hAnsi="仿宋_GB2312" w:eastAsia="仿宋_GB2312" w:cs="仿宋_GB2312"/>
          <w:sz w:val="11"/>
          <w:szCs w:val="11"/>
        </w:rPr>
        <w:t xml:space="preserve"> </w:t>
      </w:r>
      <w:bookmarkEnd w:id="84"/>
      <w:r>
        <w:rPr>
          <w:rFonts w:hint="eastAsia" w:ascii="仿宋_GB2312" w:hAnsi="仿宋_GB2312" w:eastAsia="仿宋_GB2312" w:cs="仿宋_GB2312"/>
          <w:sz w:val="30"/>
          <w:szCs w:val="30"/>
        </w:rPr>
        <w:t>万元，工程类采购预算</w:t>
      </w:r>
      <w:bookmarkStart w:id="85" w:name="PO_part3A4Amount3"/>
      <w:permStart w:id="168" w:edGrp="everyone"/>
      <w:r>
        <w:rPr>
          <w:rFonts w:hint="eastAsia" w:ascii="仿宋_GB2312" w:hAnsi="仿宋_GB2312" w:eastAsia="仿宋_GB2312" w:cs="仿宋_GB2312"/>
          <w:sz w:val="30"/>
          <w:szCs w:val="30"/>
          <w:lang w:val="en-US" w:eastAsia="zh-CN"/>
        </w:rPr>
        <w:t>0</w:t>
      </w:r>
      <w:permEnd w:id="168"/>
      <w:r>
        <w:rPr>
          <w:rFonts w:ascii="仿宋_GB2312" w:hAnsi="仿宋_GB2312" w:eastAsia="仿宋_GB2312" w:cs="仿宋_GB2312"/>
          <w:sz w:val="11"/>
          <w:szCs w:val="11"/>
        </w:rPr>
        <w:t xml:space="preserve"> </w:t>
      </w:r>
      <w:bookmarkEnd w:id="85"/>
      <w:r>
        <w:rPr>
          <w:rFonts w:hint="eastAsia" w:ascii="仿宋_GB2312" w:hAnsi="仿宋_GB2312" w:eastAsia="仿宋_GB2312" w:cs="仿宋_GB2312"/>
          <w:sz w:val="30"/>
          <w:szCs w:val="30"/>
        </w:rPr>
        <w:t>万元，服务类采购预算</w:t>
      </w:r>
      <w:bookmarkStart w:id="86" w:name="PO_part3A4Amount4"/>
      <w:permStart w:id="169" w:edGrp="everyone"/>
      <w:r>
        <w:rPr>
          <w:rFonts w:hint="eastAsia" w:ascii="仿宋_GB2312" w:hAnsi="仿宋_GB2312" w:eastAsia="仿宋_GB2312" w:cs="仿宋_GB2312"/>
          <w:sz w:val="30"/>
          <w:szCs w:val="30"/>
          <w:lang w:val="en-US" w:eastAsia="zh-CN"/>
        </w:rPr>
        <w:t>104,950.00</w:t>
      </w:r>
      <w:permEnd w:id="169"/>
      <w:r>
        <w:rPr>
          <w:rFonts w:ascii="仿宋_GB2312" w:hAnsi="仿宋_GB2312" w:eastAsia="仿宋_GB2312" w:cs="仿宋_GB2312"/>
          <w:sz w:val="11"/>
          <w:szCs w:val="11"/>
        </w:rPr>
        <w:t xml:space="preserve"> </w:t>
      </w:r>
      <w:bookmarkEnd w:id="86"/>
      <w:r>
        <w:rPr>
          <w:rFonts w:hint="eastAsia" w:ascii="仿宋_GB2312" w:hAnsi="仿宋_GB2312" w:eastAsia="仿宋_GB2312" w:cs="仿宋_GB2312"/>
          <w:sz w:val="30"/>
          <w:szCs w:val="30"/>
        </w:rPr>
        <w:t>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87" w:name="PO_part3A5Year1"/>
      <w:permStart w:id="170" w:edGrp="everyone"/>
      <w:r>
        <w:rPr>
          <w:rFonts w:hint="eastAsia" w:ascii="仿宋_GB2312" w:hAnsi="仿宋_GB2312" w:eastAsia="仿宋_GB2312" w:cs="仿宋_GB2312"/>
          <w:sz w:val="30"/>
          <w:szCs w:val="30"/>
          <w:lang w:val="en-US" w:eastAsia="zh-CN"/>
        </w:rPr>
        <w:t>2022</w:t>
      </w:r>
      <w:permEnd w:id="170"/>
      <w:r>
        <w:rPr>
          <w:rFonts w:ascii="仿宋_GB2312" w:hAnsi="仿宋_GB2312" w:eastAsia="仿宋_GB2312" w:cs="仿宋_GB2312"/>
          <w:sz w:val="11"/>
          <w:szCs w:val="11"/>
        </w:rPr>
        <w:t xml:space="preserve"> </w:t>
      </w:r>
      <w:bookmarkEnd w:id="87"/>
      <w:r>
        <w:rPr>
          <w:rFonts w:hint="eastAsia" w:ascii="仿宋_GB2312" w:hAnsi="仿宋_GB2312" w:eastAsia="仿宋_GB2312" w:cs="仿宋_GB2312"/>
          <w:sz w:val="30"/>
          <w:szCs w:val="30"/>
        </w:rPr>
        <w:t>年</w:t>
      </w:r>
      <w:permStart w:id="171" w:edGrp="everyone"/>
      <w:bookmarkStart w:id="88" w:name="PO_part3A5Month1"/>
      <w:r>
        <w:rPr>
          <w:rFonts w:hint="eastAsia" w:ascii="仿宋_GB2312" w:hAnsi="仿宋_GB2312" w:eastAsia="仿宋_GB2312" w:cs="仿宋_GB2312"/>
          <w:sz w:val="30"/>
          <w:szCs w:val="30"/>
          <w:lang w:val="en-US" w:eastAsia="zh-CN"/>
        </w:rPr>
        <w:t>12</w:t>
      </w:r>
      <w:permEnd w:id="171"/>
      <w:r>
        <w:rPr>
          <w:rFonts w:ascii="仿宋_GB2312" w:hAnsi="仿宋_GB2312" w:eastAsia="仿宋_GB2312" w:cs="仿宋_GB2312"/>
          <w:sz w:val="11"/>
          <w:szCs w:val="11"/>
        </w:rPr>
        <w:t xml:space="preserve"> </w:t>
      </w:r>
      <w:bookmarkEnd w:id="88"/>
      <w:r>
        <w:rPr>
          <w:rFonts w:hint="eastAsia" w:ascii="仿宋_GB2312" w:hAnsi="仿宋_GB2312" w:eastAsia="仿宋_GB2312" w:cs="仿宋_GB2312"/>
          <w:sz w:val="30"/>
          <w:szCs w:val="30"/>
        </w:rPr>
        <w:t>月</w:t>
      </w:r>
      <w:bookmarkStart w:id="89" w:name="PO_part3A5Date1"/>
      <w:permStart w:id="172" w:edGrp="everyone"/>
      <w:r>
        <w:rPr>
          <w:rFonts w:hint="eastAsia" w:ascii="仿宋_GB2312" w:hAnsi="仿宋_GB2312" w:eastAsia="仿宋_GB2312" w:cs="仿宋_GB2312"/>
          <w:sz w:val="30"/>
          <w:szCs w:val="30"/>
          <w:lang w:val="en-US" w:eastAsia="zh-CN"/>
        </w:rPr>
        <w:t>31</w:t>
      </w:r>
      <w:permEnd w:id="172"/>
      <w:r>
        <w:rPr>
          <w:rFonts w:ascii="仿宋_GB2312" w:hAnsi="仿宋_GB2312" w:eastAsia="仿宋_GB2312" w:cs="仿宋_GB2312"/>
          <w:sz w:val="11"/>
          <w:szCs w:val="11"/>
        </w:rPr>
        <w:t xml:space="preserve"> </w:t>
      </w:r>
      <w:bookmarkEnd w:id="89"/>
      <w:r>
        <w:rPr>
          <w:rFonts w:hint="eastAsia" w:ascii="仿宋_GB2312" w:hAnsi="仿宋_GB2312" w:eastAsia="仿宋_GB2312" w:cs="仿宋_GB2312"/>
          <w:sz w:val="30"/>
          <w:szCs w:val="30"/>
        </w:rPr>
        <w:t>日，本部门固定资产金额</w:t>
      </w:r>
      <w:bookmarkStart w:id="90" w:name="PO_part3A5Amount1"/>
      <w:permStart w:id="173" w:edGrp="everyone"/>
      <w:r>
        <w:rPr>
          <w:rFonts w:hint="eastAsia" w:ascii="仿宋_GB2312" w:hAnsi="仿宋_GB2312" w:eastAsia="仿宋_GB2312" w:cs="仿宋_GB2312"/>
          <w:sz w:val="30"/>
          <w:szCs w:val="30"/>
          <w:lang w:val="en-US" w:eastAsia="zh-CN"/>
        </w:rPr>
        <w:t>15.27</w:t>
      </w:r>
      <w:permEnd w:id="173"/>
      <w:r>
        <w:rPr>
          <w:rFonts w:ascii="仿宋_GB2312" w:hAnsi="仿宋_GB2312" w:eastAsia="仿宋_GB2312" w:cs="仿宋_GB2312"/>
          <w:sz w:val="11"/>
          <w:szCs w:val="11"/>
        </w:rPr>
        <w:t xml:space="preserve"> </w:t>
      </w:r>
      <w:bookmarkEnd w:id="90"/>
      <w:r>
        <w:rPr>
          <w:rFonts w:hint="eastAsia" w:ascii="仿宋_GB2312" w:hAnsi="仿宋_GB2312" w:eastAsia="仿宋_GB2312" w:cs="仿宋_GB2312"/>
          <w:sz w:val="30"/>
          <w:szCs w:val="30"/>
        </w:rPr>
        <w:t>万元，分布构成情况为：房屋</w:t>
      </w:r>
      <w:bookmarkStart w:id="91" w:name="PO_part3A5Sqace1"/>
      <w:permStart w:id="174" w:edGrp="everyone"/>
      <w:r>
        <w:rPr>
          <w:rFonts w:hint="eastAsia" w:ascii="仿宋_GB2312" w:hAnsi="仿宋_GB2312" w:eastAsia="仿宋_GB2312" w:cs="仿宋_GB2312"/>
          <w:sz w:val="30"/>
          <w:szCs w:val="30"/>
          <w:lang w:val="en-US" w:eastAsia="zh-CN"/>
        </w:rPr>
        <w:t>0</w:t>
      </w:r>
      <w:permEnd w:id="174"/>
      <w:r>
        <w:rPr>
          <w:rFonts w:ascii="仿宋_GB2312" w:hAnsi="仿宋_GB2312" w:eastAsia="仿宋_GB2312" w:cs="仿宋_GB2312"/>
          <w:sz w:val="11"/>
          <w:szCs w:val="11"/>
        </w:rPr>
        <w:t xml:space="preserve"> </w:t>
      </w:r>
      <w:bookmarkEnd w:id="91"/>
      <w:r>
        <w:rPr>
          <w:rFonts w:hint="eastAsia" w:ascii="仿宋_GB2312" w:hAnsi="仿宋_GB2312" w:eastAsia="仿宋_GB2312" w:cs="仿宋_GB2312"/>
          <w:sz w:val="30"/>
          <w:szCs w:val="30"/>
        </w:rPr>
        <w:t>平方米，车辆</w:t>
      </w:r>
      <w:bookmarkStart w:id="92" w:name="PO_part3A5Car2"/>
      <w:permStart w:id="175" w:edGrp="everyone"/>
      <w:r>
        <w:rPr>
          <w:rFonts w:hint="eastAsia" w:ascii="仿宋_GB2312" w:hAnsi="仿宋_GB2312" w:eastAsia="仿宋_GB2312" w:cs="仿宋_GB2312"/>
          <w:sz w:val="30"/>
          <w:szCs w:val="30"/>
          <w:lang w:val="en-US" w:eastAsia="zh-CN"/>
        </w:rPr>
        <w:t>0</w:t>
      </w:r>
      <w:permEnd w:id="175"/>
      <w:r>
        <w:rPr>
          <w:rFonts w:ascii="仿宋_GB2312" w:hAnsi="仿宋_GB2312" w:eastAsia="仿宋_GB2312" w:cs="仿宋_GB2312"/>
          <w:sz w:val="11"/>
          <w:szCs w:val="11"/>
        </w:rPr>
        <w:t xml:space="preserve"> </w:t>
      </w:r>
      <w:bookmarkEnd w:id="92"/>
      <w:r>
        <w:rPr>
          <w:rFonts w:hint="eastAsia" w:ascii="仿宋_GB2312" w:hAnsi="仿宋_GB2312" w:eastAsia="仿宋_GB2312" w:cs="仿宋_GB2312"/>
          <w:sz w:val="30"/>
          <w:szCs w:val="30"/>
        </w:rPr>
        <w:t>辆，单价在100万元以上的设备</w:t>
      </w:r>
      <w:bookmarkStart w:id="93" w:name="PO_part3A5Equipment1"/>
      <w:permStart w:id="176" w:edGrp="everyone"/>
      <w:r>
        <w:rPr>
          <w:rFonts w:hint="eastAsia" w:ascii="仿宋_GB2312" w:hAnsi="仿宋_GB2312" w:eastAsia="仿宋_GB2312" w:cs="仿宋_GB2312"/>
          <w:sz w:val="30"/>
          <w:szCs w:val="30"/>
          <w:lang w:val="en-US" w:eastAsia="zh-CN"/>
        </w:rPr>
        <w:t>0</w:t>
      </w:r>
      <w:permEnd w:id="176"/>
      <w:r>
        <w:rPr>
          <w:rFonts w:ascii="仿宋_GB2312" w:hAnsi="仿宋_GB2312" w:eastAsia="仿宋_GB2312" w:cs="仿宋_GB2312"/>
          <w:sz w:val="11"/>
          <w:szCs w:val="11"/>
        </w:rPr>
        <w:t xml:space="preserve"> </w:t>
      </w:r>
      <w:bookmarkEnd w:id="93"/>
      <w:r>
        <w:rPr>
          <w:rFonts w:hint="eastAsia" w:ascii="仿宋_GB2312" w:hAnsi="仿宋_GB2312" w:eastAsia="仿宋_GB2312" w:cs="仿宋_GB2312"/>
          <w:sz w:val="30"/>
          <w:szCs w:val="30"/>
        </w:rPr>
        <w:t>台等。本年度拟购置固定资产</w:t>
      </w:r>
      <w:bookmarkStart w:id="94" w:name="PO_part3A5Amount5"/>
      <w:permStart w:id="177" w:edGrp="everyone"/>
      <w:r>
        <w:rPr>
          <w:rFonts w:hint="eastAsia" w:ascii="仿宋_GB2312" w:hAnsi="仿宋_GB2312" w:eastAsia="仿宋_GB2312" w:cs="仿宋_GB2312"/>
          <w:sz w:val="30"/>
          <w:szCs w:val="30"/>
          <w:lang w:val="en-US" w:eastAsia="zh-CN"/>
        </w:rPr>
        <w:t>0</w:t>
      </w:r>
      <w:permEnd w:id="177"/>
      <w:r>
        <w:rPr>
          <w:rFonts w:ascii="仿宋_GB2312" w:hAnsi="仿宋_GB2312" w:eastAsia="仿宋_GB2312" w:cs="仿宋_GB2312"/>
          <w:sz w:val="11"/>
          <w:szCs w:val="11"/>
        </w:rPr>
        <w:t xml:space="preserve"> </w:t>
      </w:r>
      <w:bookmarkEnd w:id="94"/>
      <w:r>
        <w:rPr>
          <w:rFonts w:hint="eastAsia" w:ascii="仿宋_GB2312" w:hAnsi="仿宋_GB2312" w:eastAsia="仿宋_GB2312" w:cs="仿宋_GB2312"/>
          <w:sz w:val="30"/>
          <w:szCs w:val="30"/>
        </w:rPr>
        <w:t>万元，主要是</w:t>
      </w:r>
      <w:bookmarkStart w:id="95" w:name="PO_part3A5Detil1"/>
      <w:permStart w:id="178" w:edGrp="everyone"/>
      <w:r>
        <w:rPr>
          <w:rFonts w:hint="eastAsia" w:ascii="仿宋_GB2312" w:hAnsi="仿宋_GB2312" w:eastAsia="仿宋_GB2312" w:cs="仿宋_GB2312"/>
          <w:sz w:val="30"/>
          <w:szCs w:val="30"/>
          <w:lang w:val="en-US" w:eastAsia="zh-CN"/>
        </w:rPr>
        <w:t>本部门无国有资产占用使用情况</w:t>
      </w:r>
      <w:permEnd w:id="178"/>
      <w:r>
        <w:rPr>
          <w:rFonts w:ascii="仿宋_GB2312" w:hAnsi="仿宋_GB2312" w:eastAsia="仿宋_GB2312" w:cs="仿宋_GB2312"/>
          <w:sz w:val="11"/>
          <w:szCs w:val="11"/>
        </w:rPr>
        <w:t xml:space="preserve"> </w:t>
      </w:r>
      <w:bookmarkEnd w:id="95"/>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96" w:name="PO_part3A6Year1"/>
      <w:r>
        <w:rPr>
          <w:rFonts w:hint="eastAsia" w:ascii="仿宋_GB2312" w:hAnsi="仿宋_GB2312" w:eastAsia="仿宋_GB2312" w:cs="仿宋_GB2312"/>
          <w:sz w:val="32"/>
          <w:szCs w:val="32"/>
        </w:rPr>
        <w:t xml:space="preserve"> </w:t>
      </w:r>
      <w:permStart w:id="179" w:edGrp="everyone"/>
      <w:r>
        <w:rPr>
          <w:rFonts w:hint="eastAsia" w:ascii="仿宋_GB2312" w:hAnsi="仿宋_GB2312" w:eastAsia="仿宋_GB2312" w:cs="仿宋_GB2312"/>
          <w:sz w:val="32"/>
          <w:szCs w:val="32"/>
          <w:lang w:val="en-US" w:eastAsia="zh-CN"/>
        </w:rPr>
        <w:t>2023</w:t>
      </w:r>
      <w:permEnd w:id="179"/>
      <w:r>
        <w:rPr>
          <w:rFonts w:ascii="仿宋_GB2312" w:hAnsi="仿宋_GB2312" w:eastAsia="仿宋_GB2312" w:cs="仿宋_GB2312"/>
          <w:sz w:val="11"/>
          <w:szCs w:val="11"/>
        </w:rPr>
        <w:t xml:space="preserve"> </w:t>
      </w:r>
      <w:bookmarkEnd w:id="96"/>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212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2127" w:type="dxa"/>
          </w:tcPr>
          <w:p>
            <w:pPr>
              <w:jc w:val="center"/>
              <w:rPr>
                <w:rFonts w:ascii="方正小标宋简体" w:hAnsi="方正小标宋简体" w:cs="方正小标宋简体"/>
                <w:b/>
                <w:sz w:val="22"/>
                <w:szCs w:val="22"/>
              </w:rPr>
            </w:pPr>
            <w:r>
              <w:rPr>
                <w:rFonts w:hint="eastAsia" w:ascii="宋体" w:hAnsi="宋体" w:cs="宋体"/>
                <w:b/>
                <w:sz w:val="22"/>
                <w:szCs w:val="22"/>
              </w:rPr>
              <w:t>预算数（单位：万元）</w:t>
            </w:r>
          </w:p>
        </w:tc>
        <w:tc>
          <w:tcPr>
            <w:tcW w:w="2629" w:type="dxa"/>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bookmarkStart w:id="97" w:name="PO_part3Table6"/>
            <w:permStart w:id="180" w:edGrp="everyone"/>
            <w:r>
              <w:rPr>
                <w:rFonts w:hint="eastAsia" w:ascii="宋体" w:hAnsi="宋体" w:eastAsia="宋体" w:cs="宋体"/>
                <w:color w:val="000000"/>
                <w:kern w:val="0"/>
                <w:sz w:val="19"/>
                <w:szCs w:val="19"/>
                <w:lang w:val="en-US" w:eastAsia="zh-CN" w:bidi="ar"/>
              </w:rPr>
              <w:t>增加企业注册资本金</w:t>
            </w:r>
          </w:p>
        </w:tc>
        <w:tc>
          <w:tcPr>
            <w:tcW w:w="2127" w:type="dxa"/>
            <w:vAlign w:val="center"/>
          </w:tcPr>
          <w:p>
            <w:pPr>
              <w:keepNext w:val="0"/>
              <w:keepLines w:val="0"/>
              <w:widowControl/>
              <w:suppressLineNumbers w:val="0"/>
              <w:jc w:val="center"/>
              <w:rPr>
                <w:rFonts w:hint="eastAsia" w:ascii="宋体" w:hAnsi="宋体" w:cs="宋体"/>
                <w:color w:val="000000"/>
                <w:sz w:val="20"/>
                <w:szCs w:val="20"/>
                <w:lang w:val="en-US" w:eastAsia="zh-CN"/>
              </w:rPr>
            </w:pPr>
            <w:r>
              <w:rPr>
                <w:rFonts w:hint="eastAsia" w:ascii="宋体" w:hAnsi="宋体" w:eastAsia="宋体" w:cs="宋体"/>
                <w:color w:val="000000"/>
                <w:kern w:val="0"/>
                <w:sz w:val="19"/>
                <w:szCs w:val="19"/>
                <w:lang w:val="en-US" w:eastAsia="zh-CN" w:bidi="ar"/>
              </w:rPr>
              <w:t>100</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000.00</w:t>
            </w:r>
          </w:p>
        </w:tc>
        <w:tc>
          <w:tcPr>
            <w:tcW w:w="2629" w:type="dxa"/>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目标：根据园区国有资本经营需要、国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有经济布局和结构调整、国企发展需求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、产业发展规划等，为园区国企加快实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现高质量发展提供有力支持，合理合规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使用财政资金。年度完成注资次数1次，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达到促进国有企业做大做强，推动园区 </w:t>
            </w:r>
          </w:p>
          <w:p>
            <w:pPr>
              <w:keepNext w:val="0"/>
              <w:keepLines w:val="0"/>
              <w:widowControl/>
              <w:suppressLineNumbers w:val="0"/>
              <w:jc w:val="left"/>
              <w:rPr>
                <w:rFonts w:hint="eastAsia" w:ascii="宋体" w:hAnsi="宋体" w:cs="宋体"/>
                <w:color w:val="000000"/>
                <w:sz w:val="20"/>
                <w:szCs w:val="20"/>
                <w:lang w:val="en-US" w:eastAsia="zh-CN"/>
              </w:rPr>
            </w:pPr>
            <w:r>
              <w:rPr>
                <w:rFonts w:hint="eastAsia" w:ascii="宋体" w:hAnsi="宋体" w:eastAsia="宋体" w:cs="宋体"/>
                <w:color w:val="000000"/>
                <w:kern w:val="0"/>
                <w:sz w:val="19"/>
                <w:szCs w:val="19"/>
                <w:lang w:val="en-US" w:eastAsia="zh-CN" w:bidi="ar"/>
              </w:rPr>
              <w:t>经济发展的目标。</w:t>
            </w:r>
          </w:p>
        </w:tc>
      </w:tr>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32" w:type="dxa"/>
            <w:vAlign w:val="center"/>
          </w:tcPr>
          <w:p>
            <w:pPr>
              <w:keepNext w:val="0"/>
              <w:keepLines w:val="0"/>
              <w:widowControl/>
              <w:suppressLineNumbers w:val="0"/>
              <w:jc w:val="center"/>
              <w:rPr>
                <w:rFonts w:hint="eastAsia" w:eastAsia="宋体"/>
                <w:lang w:eastAsia="zh-CN"/>
              </w:rPr>
            </w:pPr>
            <w:permStart w:id="181" w:edGrp="everyone"/>
            <w:r>
              <w:rPr>
                <w:rFonts w:hint="eastAsia" w:ascii="宋体" w:hAnsi="宋体" w:eastAsia="宋体" w:cs="宋体"/>
                <w:color w:val="000000"/>
                <w:kern w:val="0"/>
                <w:sz w:val="19"/>
                <w:szCs w:val="19"/>
                <w:lang w:val="en-US" w:eastAsia="zh-CN" w:bidi="ar"/>
              </w:rPr>
              <w:t>嘉宏配建物业项目</w:t>
            </w:r>
          </w:p>
        </w:tc>
        <w:tc>
          <w:tcPr>
            <w:tcW w:w="2127" w:type="dxa"/>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4</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857.00</w:t>
            </w:r>
          </w:p>
          <w:p>
            <w:pPr>
              <w:jc w:val="center"/>
              <w:rPr>
                <w:rFonts w:hint="eastAsia" w:eastAsia="宋体"/>
                <w:lang w:eastAsia="zh-CN"/>
              </w:rPr>
            </w:pPr>
          </w:p>
        </w:tc>
        <w:tc>
          <w:tcPr>
            <w:tcW w:w="2629" w:type="dxa"/>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为探索TOD范围已批未建用地容积率调整</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工作经验，最大限度挖掘TOD范围内土地</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价值潜力，促进TOD地块“高强度、高集</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聚、高价值”开发，加快实现“以地筹</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资、以地养铁、以铁提质、以铁兴城”</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目的，根据东莞市轨道锯相关工作要</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求，松山湖管委会与市轨道交通局、东</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莞市嘉宏广场建造有限公司签订《嘉宏</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国际大厦调整容积率项目配建协议》，</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我中心按《配建协议》要求，承担相关</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费用，并取得10288.6平方米计容建筑面</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积物业及相对应的停车位。</w:t>
            </w:r>
          </w:p>
          <w:p>
            <w:pPr>
              <w:jc w:val="center"/>
              <w:rPr>
                <w:rFonts w:hint="eastAsia" w:eastAsia="宋体"/>
                <w:lang w:eastAsia="zh-CN"/>
              </w:rPr>
            </w:pPr>
          </w:p>
        </w:tc>
      </w:tr>
      <w:bookmarkEnd w:id="97"/>
      <w:permEnd w:id="181"/>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bookmarkStart w:id="98" w:name="PO_part3remark6"/>
      <w:r>
        <w:rPr>
          <w:rFonts w:hint="eastAsia" w:ascii="宋体" w:hAnsi="宋体" w:cs="宋体"/>
          <w:color w:val="000000"/>
          <w:sz w:val="20"/>
          <w:szCs w:val="20"/>
        </w:rPr>
        <w:t xml:space="preserve"> </w:t>
      </w:r>
      <w:permStart w:id="182" w:edGrp="everyone"/>
      <w:r>
        <w:rPr>
          <w:rFonts w:hint="eastAsia"/>
          <w:sz w:val="20"/>
          <w:szCs w:val="20"/>
        </w:rPr>
        <w:t>无</w:t>
      </w:r>
      <w:r>
        <w:rPr>
          <w:rFonts w:hint="eastAsia"/>
          <w:sz w:val="20"/>
          <w:szCs w:val="20"/>
          <w:lang w:eastAsia="zh-CN"/>
        </w:rPr>
        <w:t>。</w:t>
      </w:r>
      <w:permEnd w:id="182"/>
      <w:r>
        <w:rPr>
          <w:rFonts w:ascii="仿宋_GB2312" w:hAnsi="仿宋_GB2312" w:eastAsia="仿宋_GB2312" w:cs="仿宋_GB2312"/>
          <w:sz w:val="32"/>
          <w:szCs w:val="32"/>
        </w:rPr>
        <w:t xml:space="preserve"> </w:t>
      </w:r>
      <w:bookmarkEnd w:id="98"/>
    </w:p>
    <w:p>
      <w:pPr>
        <w:ind w:firstLine="640"/>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99" w:name="PO_part4"/>
      <w:r>
        <w:rPr>
          <w:rFonts w:hint="eastAsia" w:ascii="仿宋_GB2312" w:eastAsia="仿宋_GB2312"/>
          <w:b/>
          <w:sz w:val="32"/>
          <w:szCs w:val="32"/>
        </w:rPr>
        <w:t xml:space="preserve"> </w:t>
      </w:r>
      <w:permStart w:id="183"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288" w:lineRule="auto"/>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三公”经费指部门（单位）使用财政拨款安排的因公出国（境）费用、公务用车购置及运行费和公务接待费。其中：因公出国（境）费用具体包括国际旅费、国外城市间交通费、住宿费、伙食费、培训费、公杂费等支出；公务用车购置费具体包括公务用车购置支出（含车辆购置税、牌照费），公务用车运行维护费具体包括按规定保留的公务用车燃料费、维修费、过路过桥费、保险费、安全奖励费用等支出；公务接待费具体包括按规定开支的各类公务接待（外宾接待）费用。</w:t>
      </w:r>
    </w:p>
    <w:p>
      <w:pPr>
        <w:spacing w:line="288" w:lineRule="auto"/>
        <w:ind w:left="1"/>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说明</w:t>
      </w:r>
      <w:r>
        <w:rPr>
          <w:rFonts w:hint="eastAsia" w:ascii="楷体_GB2312" w:hAnsi="楷体_GB2312" w:eastAsia="楷体_GB2312" w:cs="楷体_GB2312"/>
          <w:sz w:val="32"/>
          <w:szCs w:val="32"/>
        </w:rPr>
        <w:t>：本项为必须公开内容，可解释本部门预算特有的较为专业的名词，或是财政预算编制方面名词（以下名词解释供参考，各部门可以根据实际情况自行增加）】</w:t>
      </w:r>
      <w:permEnd w:id="183"/>
      <w:r>
        <w:rPr>
          <w:rFonts w:hint="eastAsia" w:ascii="仿宋_GB2312" w:eastAsia="仿宋_GB2312"/>
          <w:sz w:val="32"/>
          <w:szCs w:val="32"/>
        </w:rPr>
        <w:t xml:space="preserve"> </w:t>
      </w:r>
      <w:bookmarkEnd w:id="9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jU7Susm/C3mkBKUd0AJ9mZwNBvI=" w:salt="99bm9L0wQgaw9vc16tZw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zODI5MjFkODk4ZTYzZGI3Yjk3NTA1NmVmNTc4N2EifQ=="/>
  </w:docVars>
  <w:rsids>
    <w:rsidRoot w:val="49C47069"/>
    <w:rsid w:val="001142B2"/>
    <w:rsid w:val="00142574"/>
    <w:rsid w:val="001661AA"/>
    <w:rsid w:val="002026D9"/>
    <w:rsid w:val="00247386"/>
    <w:rsid w:val="003856DC"/>
    <w:rsid w:val="003A2BB5"/>
    <w:rsid w:val="0041764E"/>
    <w:rsid w:val="004870F1"/>
    <w:rsid w:val="004C6EB1"/>
    <w:rsid w:val="00540260"/>
    <w:rsid w:val="005C36C1"/>
    <w:rsid w:val="006336F5"/>
    <w:rsid w:val="007C4989"/>
    <w:rsid w:val="00830A50"/>
    <w:rsid w:val="00844880"/>
    <w:rsid w:val="008E2E43"/>
    <w:rsid w:val="00930D90"/>
    <w:rsid w:val="009352B9"/>
    <w:rsid w:val="009C311C"/>
    <w:rsid w:val="00BC6EC2"/>
    <w:rsid w:val="00BD2333"/>
    <w:rsid w:val="00C4385E"/>
    <w:rsid w:val="00C9367E"/>
    <w:rsid w:val="00D2037B"/>
    <w:rsid w:val="00DF335E"/>
    <w:rsid w:val="00EB1D36"/>
    <w:rsid w:val="00EF0FD3"/>
    <w:rsid w:val="00EF32DB"/>
    <w:rsid w:val="00F059B5"/>
    <w:rsid w:val="00F21CAC"/>
    <w:rsid w:val="018362EB"/>
    <w:rsid w:val="03CA6453"/>
    <w:rsid w:val="05390DAD"/>
    <w:rsid w:val="06523A66"/>
    <w:rsid w:val="0810564B"/>
    <w:rsid w:val="09D92F4C"/>
    <w:rsid w:val="0B1F0E32"/>
    <w:rsid w:val="0BB023D2"/>
    <w:rsid w:val="0D0E5602"/>
    <w:rsid w:val="0D821B4C"/>
    <w:rsid w:val="0EF12AE6"/>
    <w:rsid w:val="0FD52583"/>
    <w:rsid w:val="11C049F1"/>
    <w:rsid w:val="129A6058"/>
    <w:rsid w:val="14A25D60"/>
    <w:rsid w:val="173C1A91"/>
    <w:rsid w:val="188449CB"/>
    <w:rsid w:val="1B700AD7"/>
    <w:rsid w:val="1BC37217"/>
    <w:rsid w:val="221B63A0"/>
    <w:rsid w:val="232C0139"/>
    <w:rsid w:val="2A202079"/>
    <w:rsid w:val="2BD63918"/>
    <w:rsid w:val="2CAD5E46"/>
    <w:rsid w:val="2CF25F4F"/>
    <w:rsid w:val="2D2B320F"/>
    <w:rsid w:val="2D7B3BD2"/>
    <w:rsid w:val="2E1343CF"/>
    <w:rsid w:val="2F9F5447"/>
    <w:rsid w:val="34D04DC8"/>
    <w:rsid w:val="36337BCB"/>
    <w:rsid w:val="39752695"/>
    <w:rsid w:val="3BB3149A"/>
    <w:rsid w:val="3DC079A3"/>
    <w:rsid w:val="3EEC2B1F"/>
    <w:rsid w:val="409A7DFF"/>
    <w:rsid w:val="4242307D"/>
    <w:rsid w:val="42F3427F"/>
    <w:rsid w:val="453C3186"/>
    <w:rsid w:val="477535AD"/>
    <w:rsid w:val="49C47069"/>
    <w:rsid w:val="4B79303A"/>
    <w:rsid w:val="4D673998"/>
    <w:rsid w:val="4D7B52A0"/>
    <w:rsid w:val="4EF23735"/>
    <w:rsid w:val="50A3035D"/>
    <w:rsid w:val="511107EA"/>
    <w:rsid w:val="528648C0"/>
    <w:rsid w:val="537B019D"/>
    <w:rsid w:val="55E24503"/>
    <w:rsid w:val="56833BF6"/>
    <w:rsid w:val="590429E2"/>
    <w:rsid w:val="596A4F3B"/>
    <w:rsid w:val="5B1C04B7"/>
    <w:rsid w:val="60FF18A0"/>
    <w:rsid w:val="63A66900"/>
    <w:rsid w:val="65645F25"/>
    <w:rsid w:val="686A0AB4"/>
    <w:rsid w:val="6917406C"/>
    <w:rsid w:val="6AB73D58"/>
    <w:rsid w:val="6D6F091A"/>
    <w:rsid w:val="6EB81E4D"/>
    <w:rsid w:val="72E7636A"/>
    <w:rsid w:val="72FB055A"/>
    <w:rsid w:val="75DE0717"/>
    <w:rsid w:val="77585F7B"/>
    <w:rsid w:val="7FC6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27</Pages>
  <Words>5864</Words>
  <Characters>8445</Characters>
  <Lines>70</Lines>
  <Paragraphs>19</Paragraphs>
  <TotalTime>4</TotalTime>
  <ScaleCrop>false</ScaleCrop>
  <LinksUpToDate>false</LinksUpToDate>
  <CharactersWithSpaces>8817</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2023-03-07T16:01:00Z</dcterms:created>
  <dc:creator>Administrator</dc:creator>
  <cp:lastModifiedBy>Dylan</cp:lastModifiedBy>
  <dcterms:modified xsi:type="dcterms:W3CDTF">2023-03-09T03:05:00Z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796EEE7D96B34A14AD8A8EBCEF1D23E2</vt:lpwstr>
  </property>
</Properties>
</file>