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27" w:rsidRDefault="00AA7E27">
      <w:pPr>
        <w:jc w:val="center"/>
        <w:rPr>
          <w:rFonts w:ascii="方正小标宋简体" w:eastAsia="方正小标宋简体" w:hAnsi="方正小标宋简体" w:cs="方正小标宋简体"/>
          <w:sz w:val="84"/>
          <w:szCs w:val="84"/>
        </w:rPr>
      </w:pPr>
    </w:p>
    <w:p w:rsidR="00AA7E27" w:rsidRDefault="00AA7E27">
      <w:pPr>
        <w:jc w:val="center"/>
        <w:rPr>
          <w:rFonts w:ascii="方正小标宋简体" w:eastAsia="方正小标宋简体" w:hAnsi="方正小标宋简体" w:cs="方正小标宋简体"/>
          <w:sz w:val="84"/>
          <w:szCs w:val="84"/>
        </w:rPr>
      </w:pPr>
    </w:p>
    <w:p w:rsidR="00AA7E27" w:rsidRDefault="005B30AE">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黑体" w:eastAsia="黑体" w:hAnsi="黑体" w:cs="方正小标宋简体" w:hint="eastAsia"/>
          <w:sz w:val="44"/>
          <w:szCs w:val="44"/>
        </w:rPr>
        <w:t>2023年</w:t>
      </w:r>
      <w:permEnd w:id="0"/>
      <w:r>
        <w:rPr>
          <w:rFonts w:ascii="黑体" w:eastAsia="黑体" w:hAnsi="黑体" w:cs="方正小标宋简体" w:hint="eastAsia"/>
          <w:sz w:val="44"/>
          <w:szCs w:val="44"/>
        </w:rPr>
        <w:t xml:space="preserve"> </w:t>
      </w:r>
      <w:bookmarkEnd w:id="0"/>
    </w:p>
    <w:p w:rsidR="00AA7E27" w:rsidRDefault="005B30AE">
      <w:pPr>
        <w:jc w:val="center"/>
        <w:rPr>
          <w:rFonts w:ascii="方正小标宋简体" w:eastAsia="方正小标宋简体" w:hAnsi="方正小标宋简体" w:cs="方正小标宋简体"/>
          <w:sz w:val="44"/>
          <w:szCs w:val="44"/>
        </w:rPr>
        <w:sectPr w:rsidR="00AA7E27">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Pr>
          <w:rFonts w:ascii="黑体" w:eastAsia="黑体" w:hAnsi="黑体" w:cs="方正小标宋简体" w:hint="eastAsia"/>
          <w:sz w:val="44"/>
          <w:szCs w:val="44"/>
        </w:rPr>
        <w:t>东莞松山湖高新技术产业开发区房地产管理所</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AA7E27" w:rsidRDefault="005B30A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AA7E27" w:rsidRDefault="005B30A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permStart w:id="2" w:edGrp="everyone"/>
      <w:r>
        <w:rPr>
          <w:rFonts w:ascii="黑体" w:eastAsia="黑体" w:hAnsi="黑体" w:cs="黑体" w:hint="eastAsia"/>
          <w:b/>
          <w:sz w:val="32"/>
          <w:szCs w:val="32"/>
        </w:rPr>
        <w:t>东莞松山湖高新技术产业开发区房地产管理所）</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AA7E27" w:rsidRDefault="005B30AE">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AA7E27" w:rsidRDefault="005B30AE">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部门机构设置</w:t>
      </w:r>
    </w:p>
    <w:p w:rsidR="00AA7E27" w:rsidRDefault="005B30AE">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AA7E27" w:rsidRDefault="005B30AE">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permStart w:id="3" w:edGrp="everyone"/>
      <w:r>
        <w:rPr>
          <w:rFonts w:ascii="黑体" w:eastAsia="黑体" w:hAnsi="黑体" w:cs="黑体" w:hint="eastAsia"/>
          <w:b/>
          <w:sz w:val="32"/>
          <w:szCs w:val="32"/>
        </w:rPr>
        <w:t>2023</w:t>
      </w:r>
      <w:permEnd w:id="3"/>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六、一般公共预算基本支出情况表（按经济分类科目）</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九、国有资本经营预算支出情况表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十、一般公共预算项目支出情况表（按经济分类科目）</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十一、部门预算基本支出预算表</w:t>
      </w:r>
    </w:p>
    <w:p w:rsidR="00AA7E27" w:rsidRDefault="005B30AE">
      <w:pPr>
        <w:ind w:firstLineChars="200" w:firstLine="640"/>
        <w:rPr>
          <w:rFonts w:ascii="黑体" w:eastAsia="黑体" w:hAnsi="黑体" w:cs="仿宋_GB2312"/>
          <w:sz w:val="32"/>
          <w:szCs w:val="32"/>
        </w:rPr>
      </w:pPr>
      <w:r>
        <w:rPr>
          <w:rFonts w:ascii="黑体" w:eastAsia="黑体" w:hAnsi="黑体" w:cs="仿宋_GB2312" w:hint="eastAsia"/>
          <w:sz w:val="32"/>
          <w:szCs w:val="32"/>
        </w:rPr>
        <w:t>十二、部门预算项目支出及其他支出预算表</w:t>
      </w:r>
      <w:permStart w:id="4" w:edGrp="everyone"/>
      <w:r>
        <w:rPr>
          <w:rFonts w:ascii="黑体" w:eastAsia="黑体" w:hAnsi="黑体" w:cs="仿宋_GB2312" w:hint="eastAsia"/>
          <w:sz w:val="32"/>
          <w:szCs w:val="32"/>
        </w:rPr>
        <w:t xml:space="preserve">  </w:t>
      </w:r>
      <w:permEnd w:id="4"/>
    </w:p>
    <w:p w:rsidR="00AA7E27" w:rsidRDefault="005B30A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permStart w:id="5" w:edGrp="everyone"/>
      <w:r>
        <w:rPr>
          <w:rFonts w:ascii="黑体" w:eastAsia="黑体" w:hAnsi="黑体" w:cs="黑体" w:hint="eastAsia"/>
          <w:b/>
          <w:sz w:val="32"/>
          <w:szCs w:val="32"/>
        </w:rPr>
        <w:t>2023</w:t>
      </w:r>
      <w:permEnd w:id="5"/>
      <w:r>
        <w:rPr>
          <w:rFonts w:ascii="黑体" w:eastAsia="黑体" w:hAnsi="黑体" w:cs="黑体"/>
          <w:b/>
          <w:sz w:val="11"/>
          <w:szCs w:val="11"/>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AA7E27" w:rsidRDefault="005B30AE">
      <w:pPr>
        <w:ind w:firstLineChars="200" w:firstLine="643"/>
        <w:rPr>
          <w:rFonts w:ascii="黑体" w:eastAsia="黑体" w:hAnsi="黑体" w:cs="黑体"/>
          <w:b/>
          <w:sz w:val="32"/>
          <w:szCs w:val="32"/>
        </w:rPr>
        <w:sectPr w:rsidR="00AA7E27">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AA7E27" w:rsidRDefault="005B30AE">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 xml:space="preserve">第一部分  </w:t>
      </w:r>
      <w:bookmarkStart w:id="5" w:name="PO_part1DivName1"/>
      <w:permStart w:id="6" w:edGrp="everyone"/>
      <w:r>
        <w:rPr>
          <w:rFonts w:ascii="黑体" w:eastAsia="黑体" w:hAnsi="黑体" w:cs="方正小标宋简体" w:hint="eastAsia"/>
          <w:sz w:val="44"/>
          <w:szCs w:val="44"/>
        </w:rPr>
        <w:t>东莞松山湖高新技术产业开发区房地产管理所</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AA7E27" w:rsidRDefault="00AA7E27">
      <w:pPr>
        <w:rPr>
          <w:rFonts w:ascii="黑体" w:eastAsia="黑体" w:hAnsi="黑体" w:cs="黑体"/>
          <w:sz w:val="44"/>
          <w:szCs w:val="44"/>
        </w:rPr>
      </w:pPr>
    </w:p>
    <w:p w:rsidR="00AA7E27" w:rsidRDefault="005B30AE">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AA7E27" w:rsidRDefault="005B30AE">
      <w:pPr>
        <w:ind w:firstLineChars="50" w:firstLine="150"/>
        <w:rPr>
          <w:rFonts w:ascii="仿宋_GB2312" w:eastAsia="仿宋_GB2312" w:hAnsi="仿宋_GB2312" w:cs="仿宋_GB2312"/>
          <w:sz w:val="30"/>
          <w:szCs w:val="30"/>
        </w:rPr>
      </w:pPr>
      <w:bookmarkStart w:id="6" w:name="PO_part1Responsibilities"/>
      <w:permStart w:id="7" w:edGrp="everyone"/>
      <w:r>
        <w:rPr>
          <w:rFonts w:ascii="仿宋_GB2312" w:eastAsia="仿宋_GB2312" w:hAnsi="仿宋_GB2312" w:cs="仿宋_GB2312" w:hint="eastAsia"/>
          <w:sz w:val="30"/>
          <w:szCs w:val="30"/>
        </w:rPr>
        <w:t>（一）基本情况</w:t>
      </w:r>
    </w:p>
    <w:p w:rsidR="00AA7E27" w:rsidRDefault="005B30AE">
      <w:pPr>
        <w:snapToGrid w:val="0"/>
        <w:spacing w:line="560" w:lineRule="exact"/>
        <w:ind w:firstLineChars="200" w:firstLine="600"/>
        <w:jc w:val="left"/>
        <w:rPr>
          <w:rFonts w:ascii="Times New Roman" w:eastAsia="仿宋_GB2312" w:hAnsi="Times New Roman"/>
          <w:sz w:val="32"/>
          <w:szCs w:val="20"/>
        </w:rPr>
      </w:pPr>
      <w:r>
        <w:rPr>
          <w:rFonts w:ascii="仿宋_GB2312" w:eastAsia="仿宋_GB2312" w:hAnsi="仿宋_GB2312" w:cs="仿宋_GB2312" w:hint="eastAsia"/>
          <w:sz w:val="30"/>
          <w:szCs w:val="30"/>
        </w:rPr>
        <w:t xml:space="preserve"> </w:t>
      </w:r>
      <w:r>
        <w:rPr>
          <w:rFonts w:ascii="Times New Roman" w:eastAsia="仿宋_GB2312" w:hAnsi="Times New Roman" w:hint="eastAsia"/>
          <w:sz w:val="32"/>
          <w:szCs w:val="20"/>
        </w:rPr>
        <w:t>1</w:t>
      </w:r>
      <w:r>
        <w:rPr>
          <w:rFonts w:ascii="Times New Roman" w:eastAsia="仿宋_GB2312" w:hAnsi="Times New Roman" w:hint="eastAsia"/>
          <w:sz w:val="32"/>
          <w:szCs w:val="20"/>
        </w:rPr>
        <w:t>、</w:t>
      </w:r>
      <w:r>
        <w:rPr>
          <w:rFonts w:ascii="Times New Roman" w:eastAsia="仿宋_GB2312" w:hAnsi="Times New Roman"/>
          <w:sz w:val="32"/>
          <w:szCs w:val="20"/>
        </w:rPr>
        <w:t>部门主要职责</w:t>
      </w:r>
    </w:p>
    <w:p w:rsidR="00AA7E27" w:rsidRDefault="005B30AE" w:rsidP="005B30AE">
      <w:pPr>
        <w:ind w:firstLineChars="200" w:firstLine="640"/>
        <w:rPr>
          <w:rFonts w:ascii="仿宋_GB2312" w:eastAsia="仿宋_GB2312" w:hAnsi="仿宋_GB2312" w:cs="仿宋_GB2312"/>
          <w:sz w:val="32"/>
          <w:szCs w:val="32"/>
        </w:rPr>
      </w:pPr>
      <w:r>
        <w:rPr>
          <w:rFonts w:ascii="仿宋_GB2312" w:eastAsia="仿宋_GB2312" w:hAnsi="Times New Roman" w:hint="eastAsia"/>
          <w:kern w:val="0"/>
          <w:sz w:val="32"/>
          <w:szCs w:val="32"/>
        </w:rPr>
        <w:t>负责辖区范围内公房的维护和管理。协助业务主管部门办理房地产中介服务机构和物业管理机构登记备案等的初审工作。负责辖区内非住宅房屋的租赁登记工作。协助业务相关部门开展辖区内住宅专项维修资金的征缴和管理工作。协助主管部门开展辖区内物业小区设立业主大会及成立业主委员会的指导工作。承担上级交办的其他任务。</w:t>
      </w:r>
      <w:r>
        <w:rPr>
          <w:rFonts w:ascii="仿宋_GB2312" w:eastAsia="仿宋_GB2312" w:hAnsi="仿宋_GB2312" w:cs="仿宋_GB2312" w:hint="eastAsia"/>
          <w:sz w:val="30"/>
          <w:szCs w:val="30"/>
        </w:rPr>
        <w:t xml:space="preserve"> </w:t>
      </w:r>
      <w:permEnd w:id="7"/>
      <w:r>
        <w:rPr>
          <w:rFonts w:ascii="仿宋_GB2312" w:eastAsia="仿宋_GB2312" w:hAnsi="仿宋_GB2312" w:cs="仿宋_GB2312" w:hint="eastAsia"/>
          <w:sz w:val="32"/>
          <w:szCs w:val="32"/>
        </w:rPr>
        <w:t xml:space="preserve"> </w:t>
      </w:r>
      <w:bookmarkEnd w:id="6"/>
    </w:p>
    <w:p w:rsidR="00AA7E27" w:rsidRDefault="005B30AE">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部门机构设置</w:t>
      </w:r>
    </w:p>
    <w:p w:rsidR="00AA7E27" w:rsidRDefault="005B30AE">
      <w:pPr>
        <w:snapToGrid w:val="0"/>
        <w:spacing w:line="560" w:lineRule="exact"/>
        <w:ind w:firstLineChars="200" w:firstLine="640"/>
        <w:jc w:val="left"/>
        <w:rPr>
          <w:rFonts w:ascii="Times New Roman" w:eastAsia="仿宋_GB2312" w:hAnsi="Times New Roman"/>
          <w:sz w:val="32"/>
          <w:szCs w:val="20"/>
        </w:rPr>
      </w:pPr>
      <w:bookmarkStart w:id="7" w:name="PO_part2Organization"/>
      <w:permStart w:id="8" w:edGrp="everyone"/>
      <w:r>
        <w:rPr>
          <w:rFonts w:ascii="Times New Roman" w:eastAsia="仿宋_GB2312" w:hAnsi="Times New Roman" w:hint="eastAsia"/>
          <w:sz w:val="32"/>
          <w:szCs w:val="20"/>
        </w:rPr>
        <w:t>1</w:t>
      </w:r>
      <w:r>
        <w:rPr>
          <w:rFonts w:ascii="Times New Roman" w:eastAsia="仿宋_GB2312" w:hAnsi="Times New Roman"/>
          <w:sz w:val="32"/>
          <w:szCs w:val="20"/>
        </w:rPr>
        <w:t>、机构情况</w:t>
      </w:r>
    </w:p>
    <w:p w:rsidR="00AA7E27" w:rsidRDefault="005B30AE" w:rsidP="001572E8">
      <w:pPr>
        <w:widowControl/>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kern w:val="0"/>
          <w:sz w:val="32"/>
          <w:szCs w:val="32"/>
        </w:rPr>
        <w:t>根据东机编〔2019〕43号，设立东莞松山湖高新技术产业开发区房地产管理所，由不定级别事业单位调整为副科级事业单位，不再保留东莞松山湖高新技术产业开发区不动产登记中心牌子。</w:t>
      </w:r>
    </w:p>
    <w:p w:rsidR="00AA7E27" w:rsidRDefault="005B30AE">
      <w:pPr>
        <w:ind w:firstLineChars="50" w:firstLine="160"/>
        <w:rPr>
          <w:rFonts w:ascii="Times New Roman" w:eastAsia="仿宋_GB2312" w:hAnsi="Times New Roman"/>
          <w:sz w:val="32"/>
          <w:szCs w:val="20"/>
        </w:rPr>
      </w:pPr>
      <w:r>
        <w:rPr>
          <w:rFonts w:ascii="仿宋_GB2312" w:eastAsia="仿宋_GB2312" w:hAnsi="仿宋_GB2312" w:cs="仿宋_GB2312" w:hint="eastAsia"/>
          <w:sz w:val="32"/>
          <w:szCs w:val="32"/>
        </w:rPr>
        <w:t xml:space="preserve">    </w:t>
      </w:r>
      <w:r w:rsidRPr="001572E8">
        <w:rPr>
          <w:rFonts w:ascii="Times New Roman" w:eastAsia="仿宋_GB2312" w:hAnsi="Times New Roman" w:hint="eastAsia"/>
          <w:sz w:val="32"/>
          <w:szCs w:val="20"/>
        </w:rPr>
        <w:t>2</w:t>
      </w:r>
      <w:r>
        <w:rPr>
          <w:rFonts w:ascii="Times New Roman" w:eastAsia="仿宋_GB2312" w:hAnsi="Times New Roman" w:hint="eastAsia"/>
          <w:sz w:val="32"/>
          <w:szCs w:val="20"/>
        </w:rPr>
        <w:t>、人员情况</w:t>
      </w:r>
    </w:p>
    <w:p w:rsidR="00AA7E27" w:rsidRDefault="005B30AE" w:rsidP="00794296">
      <w:pPr>
        <w:ind w:firstLineChars="200" w:firstLine="640"/>
        <w:rPr>
          <w:rFonts w:ascii="仿宋_GB2312" w:eastAsia="仿宋_GB2312" w:hAnsi="仿宋_GB2312" w:cs="仿宋_GB2312"/>
          <w:sz w:val="30"/>
          <w:szCs w:val="30"/>
        </w:rPr>
      </w:pPr>
      <w:r>
        <w:rPr>
          <w:rFonts w:ascii="仿宋_GB2312" w:eastAsia="仿宋_GB2312" w:hAnsi="Times New Roman"/>
          <w:kern w:val="0"/>
          <w:sz w:val="32"/>
          <w:szCs w:val="32"/>
        </w:rPr>
        <w:t>房地产管理所共有事业编制人员</w:t>
      </w:r>
      <w:r>
        <w:rPr>
          <w:rFonts w:ascii="仿宋_GB2312" w:eastAsia="仿宋_GB2312" w:hAnsi="Times New Roman" w:hint="eastAsia"/>
          <w:kern w:val="0"/>
          <w:sz w:val="32"/>
          <w:szCs w:val="32"/>
        </w:rPr>
        <w:t>5</w:t>
      </w:r>
      <w:r>
        <w:rPr>
          <w:rFonts w:ascii="仿宋_GB2312" w:eastAsia="仿宋_GB2312" w:hAnsi="Times New Roman"/>
          <w:kern w:val="0"/>
          <w:sz w:val="32"/>
          <w:szCs w:val="32"/>
        </w:rPr>
        <w:t>名</w:t>
      </w:r>
      <w:r>
        <w:rPr>
          <w:rFonts w:ascii="仿宋_GB2312" w:eastAsia="仿宋_GB2312" w:hAnsi="Times New Roman" w:hint="eastAsia"/>
          <w:kern w:val="0"/>
          <w:sz w:val="32"/>
          <w:szCs w:val="32"/>
        </w:rPr>
        <w:t>。</w:t>
      </w:r>
      <w:permEnd w:id="8"/>
      <w:r>
        <w:rPr>
          <w:rFonts w:ascii="仿宋_GB2312" w:eastAsia="仿宋_GB2312" w:hAnsi="仿宋_GB2312" w:cs="仿宋_GB2312" w:hint="eastAsia"/>
          <w:sz w:val="30"/>
          <w:szCs w:val="30"/>
        </w:rPr>
        <w:t xml:space="preserve"> </w:t>
      </w:r>
      <w:bookmarkEnd w:id="7"/>
    </w:p>
    <w:p w:rsidR="00AA7E27" w:rsidRDefault="005B30AE">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AA7E27" w:rsidRDefault="005B30AE">
      <w:pPr>
        <w:ind w:firstLineChars="200" w:firstLine="640"/>
        <w:rPr>
          <w:rFonts w:ascii="仿宋_GB2312" w:eastAsia="仿宋_GB2312" w:hAnsi="仿宋_GB2312" w:cs="仿宋_GB2312"/>
          <w:sz w:val="32"/>
          <w:szCs w:val="32"/>
        </w:rPr>
      </w:pPr>
      <w:bookmarkStart w:id="8" w:name="PO_part1Organization"/>
      <w:permStart w:id="9" w:edGrp="everyone"/>
      <w:r>
        <w:rPr>
          <w:rFonts w:ascii="仿宋_GB2312" w:eastAsia="仿宋_GB2312" w:hAnsi="Times New Roman" w:hint="eastAsia"/>
          <w:sz w:val="32"/>
          <w:szCs w:val="32"/>
        </w:rPr>
        <w:t>本部门无下属单位，部门预算为松山湖高新区房地产管理所本级预算。</w:t>
      </w:r>
      <w:r>
        <w:rPr>
          <w:rFonts w:ascii="仿宋_GB2312" w:eastAsia="仿宋_GB2312" w:hAnsi="仿宋_GB2312" w:cs="仿宋_GB2312" w:hint="eastAsia"/>
          <w:sz w:val="30"/>
          <w:szCs w:val="30"/>
        </w:rPr>
        <w:t xml:space="preserve"> </w:t>
      </w:r>
      <w:permEnd w:id="9"/>
      <w:r>
        <w:rPr>
          <w:rFonts w:ascii="仿宋_GB2312" w:eastAsia="仿宋_GB2312" w:hAnsi="仿宋_GB2312" w:cs="仿宋_GB2312" w:hint="eastAsia"/>
          <w:sz w:val="32"/>
          <w:szCs w:val="32"/>
        </w:rPr>
        <w:t xml:space="preserve"> </w:t>
      </w:r>
      <w:bookmarkEnd w:id="8"/>
    </w:p>
    <w:p w:rsidR="00AA7E27" w:rsidRDefault="00AA7E27">
      <w:pPr>
        <w:rPr>
          <w:rFonts w:ascii="方正小标宋简体" w:eastAsia="方正小标宋简体" w:hAnsi="方正小标宋简体" w:cs="方正小标宋简体"/>
          <w:sz w:val="44"/>
          <w:szCs w:val="44"/>
        </w:rPr>
        <w:sectPr w:rsidR="00AA7E27">
          <w:pgSz w:w="11906" w:h="16838"/>
          <w:pgMar w:top="1440" w:right="1800" w:bottom="1440" w:left="1800" w:header="851" w:footer="992" w:gutter="0"/>
          <w:cols w:space="720"/>
          <w:docGrid w:type="lines" w:linePitch="312"/>
        </w:sectPr>
      </w:pPr>
    </w:p>
    <w:p w:rsidR="00AA7E27" w:rsidRDefault="005B30AE">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 xml:space="preserve">第二部分  </w:t>
      </w:r>
      <w:bookmarkStart w:id="9" w:name="PO_part2Year1"/>
      <w:permStart w:id="10" w:edGrp="everyone"/>
      <w:r>
        <w:rPr>
          <w:rFonts w:ascii="黑体" w:eastAsia="黑体" w:hAnsi="黑体" w:cs="方正小标宋简体" w:hint="eastAsia"/>
          <w:sz w:val="44"/>
          <w:szCs w:val="44"/>
        </w:rPr>
        <w:t>2023</w:t>
      </w:r>
      <w:permEnd w:id="10"/>
      <w:r>
        <w:rPr>
          <w:rFonts w:ascii="方正小标宋简体" w:eastAsia="方正小标宋简体" w:hAnsi="方正小标宋简体" w:cs="方正小标宋简体"/>
          <w:sz w:val="11"/>
          <w:szCs w:val="11"/>
        </w:rPr>
        <w:t xml:space="preserve"> </w:t>
      </w:r>
      <w:bookmarkEnd w:id="9"/>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AA7E27" w:rsidRDefault="00AA7E27">
      <w:pPr>
        <w:jc w:val="left"/>
      </w:pPr>
      <w:bookmarkStart w:id="10" w:name="PO_part2Table1"/>
    </w:p>
    <w:tbl>
      <w:tblPr>
        <w:tblStyle w:val="a3"/>
        <w:tblW w:w="14174" w:type="dxa"/>
        <w:tblLayout w:type="fixed"/>
        <w:tblLook w:val="04A0"/>
      </w:tblPr>
      <w:tblGrid>
        <w:gridCol w:w="3543"/>
        <w:gridCol w:w="3543"/>
        <w:gridCol w:w="3544"/>
        <w:gridCol w:w="3544"/>
      </w:tblGrid>
      <w:tr w:rsidR="00AA7E27">
        <w:trPr>
          <w:cantSplit/>
          <w:trHeight w:val="431"/>
          <w:tblHeader/>
        </w:trPr>
        <w:tc>
          <w:tcPr>
            <w:tcW w:w="14174" w:type="dxa"/>
            <w:gridSpan w:val="4"/>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表1</w:t>
            </w:r>
          </w:p>
        </w:tc>
      </w:tr>
      <w:tr w:rsidR="00AA7E27">
        <w:trPr>
          <w:cantSplit/>
          <w:trHeight w:val="431"/>
          <w:tblHeader/>
        </w:trPr>
        <w:tc>
          <w:tcPr>
            <w:tcW w:w="14174" w:type="dxa"/>
            <w:gridSpan w:val="4"/>
            <w:tcBorders>
              <w:top w:val="nil"/>
              <w:left w:val="nil"/>
              <w:bottom w:val="nil"/>
              <w:right w:val="nil"/>
            </w:tcBorders>
            <w:vAlign w:val="center"/>
          </w:tcPr>
          <w:p w:rsidR="00AA7E27" w:rsidRDefault="005B30AE">
            <w:pPr>
              <w:jc w:val="center"/>
            </w:pPr>
            <w:r>
              <w:rPr>
                <w:rFonts w:ascii="宋体" w:hAnsi="宋体" w:hint="eastAsia"/>
                <w:b/>
                <w:bCs/>
                <w:color w:val="000000"/>
                <w:kern w:val="0"/>
                <w:sz w:val="26"/>
                <w:szCs w:val="26"/>
              </w:rPr>
              <w:t>收支总体情况表</w:t>
            </w:r>
          </w:p>
        </w:tc>
      </w:tr>
      <w:tr w:rsidR="00AA7E27">
        <w:trPr>
          <w:cantSplit/>
          <w:trHeight w:val="431"/>
          <w:tblHeader/>
        </w:trPr>
        <w:tc>
          <w:tcPr>
            <w:tcW w:w="10630" w:type="dxa"/>
            <w:gridSpan w:val="3"/>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11" w:name="PO_part2Table1DivName1"/>
            <w:r>
              <w:rPr>
                <w:rFonts w:ascii="宋体" w:hAnsi="宋体" w:hint="eastAsia"/>
                <w:color w:val="000000"/>
                <w:kern w:val="0"/>
                <w:sz w:val="18"/>
                <w:szCs w:val="18"/>
              </w:rPr>
              <w:t xml:space="preserve"> </w:t>
            </w:r>
            <w:permStart w:id="11" w:edGrp="everyone"/>
            <w:r>
              <w:rPr>
                <w:rFonts w:ascii="宋体" w:hAnsi="宋体" w:hint="eastAsia"/>
                <w:color w:val="000000"/>
                <w:kern w:val="0"/>
                <w:sz w:val="18"/>
                <w:szCs w:val="18"/>
              </w:rPr>
              <w:t>松山湖高新区房地产管理所</w:t>
            </w:r>
            <w:permEnd w:id="11"/>
            <w:r>
              <w:rPr>
                <w:rFonts w:ascii="宋体" w:hAnsi="宋体" w:hint="eastAsia"/>
                <w:color w:val="000000"/>
                <w:kern w:val="0"/>
                <w:sz w:val="18"/>
                <w:szCs w:val="18"/>
              </w:rPr>
              <w:t xml:space="preserve"> </w:t>
            </w:r>
            <w:bookmarkEnd w:id="11"/>
          </w:p>
        </w:tc>
        <w:tc>
          <w:tcPr>
            <w:tcW w:w="3544"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7086" w:type="dxa"/>
            <w:gridSpan w:val="2"/>
            <w:tcBorders>
              <w:top w:val="single" w:sz="4" w:space="0" w:color="auto"/>
            </w:tcBorders>
            <w:vAlign w:val="center"/>
          </w:tcPr>
          <w:p w:rsidR="00AA7E27" w:rsidRDefault="005B30AE">
            <w:pPr>
              <w:jc w:val="center"/>
              <w:rPr>
                <w:rFonts w:ascii="宋体" w:hAnsi="宋体" w:cs="宋体"/>
                <w:sz w:val="18"/>
                <w:szCs w:val="18"/>
              </w:rPr>
            </w:pPr>
            <w:r>
              <w:rPr>
                <w:rFonts w:ascii="宋体" w:hAnsi="宋体" w:cs="宋体" w:hint="eastAsia"/>
                <w:color w:val="000000"/>
                <w:kern w:val="0"/>
                <w:sz w:val="18"/>
                <w:szCs w:val="18"/>
              </w:rPr>
              <w:t>收        入</w:t>
            </w:r>
          </w:p>
        </w:tc>
        <w:tc>
          <w:tcPr>
            <w:tcW w:w="7088" w:type="dxa"/>
            <w:gridSpan w:val="2"/>
            <w:tcBorders>
              <w:top w:val="single" w:sz="4" w:space="0" w:color="auto"/>
            </w:tcBorders>
            <w:vAlign w:val="center"/>
          </w:tcPr>
          <w:p w:rsidR="00AA7E27" w:rsidRDefault="005B30AE">
            <w:pPr>
              <w:jc w:val="center"/>
              <w:rPr>
                <w:rFonts w:ascii="宋体" w:hAnsi="宋体" w:cs="宋体"/>
                <w:sz w:val="18"/>
                <w:szCs w:val="18"/>
              </w:rPr>
            </w:pPr>
            <w:r>
              <w:rPr>
                <w:rFonts w:ascii="宋体" w:hAnsi="宋体" w:cs="宋体" w:hint="eastAsia"/>
                <w:color w:val="000000"/>
                <w:kern w:val="0"/>
                <w:sz w:val="18"/>
                <w:szCs w:val="18"/>
              </w:rPr>
              <w:t>支        出</w:t>
            </w:r>
          </w:p>
        </w:tc>
      </w:tr>
      <w:tr w:rsidR="00AA7E27">
        <w:trPr>
          <w:cantSplit/>
          <w:trHeight w:val="431"/>
          <w:tblHeader/>
        </w:trPr>
        <w:tc>
          <w:tcPr>
            <w:tcW w:w="3543"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4"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4"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AA7E27">
        <w:trPr>
          <w:cantSplit/>
          <w:trHeight w:val="431"/>
        </w:trPr>
        <w:tc>
          <w:tcPr>
            <w:tcW w:w="3543" w:type="dxa"/>
            <w:vAlign w:val="center"/>
          </w:tcPr>
          <w:p w:rsidR="00AA7E27" w:rsidRDefault="005B30AE">
            <w:pPr>
              <w:widowControl/>
              <w:jc w:val="left"/>
              <w:textAlignment w:val="center"/>
              <w:rPr>
                <w:rFonts w:ascii="宋体" w:hAnsi="宋体" w:cs="宋体"/>
                <w:color w:val="000000"/>
                <w:kern w:val="0"/>
                <w:sz w:val="18"/>
                <w:szCs w:val="18"/>
              </w:rPr>
            </w:pPr>
            <w:permStart w:id="12" w:edGrp="everyone"/>
            <w:r>
              <w:rPr>
                <w:rFonts w:ascii="宋体" w:hAnsi="宋体" w:cs="宋体" w:hint="eastAsia"/>
                <w:color w:val="000000"/>
                <w:kern w:val="0"/>
                <w:sz w:val="18"/>
                <w:szCs w:val="18"/>
              </w:rPr>
              <w:t>一、预算拨款</w:t>
            </w:r>
          </w:p>
        </w:tc>
        <w:tc>
          <w:tcPr>
            <w:tcW w:w="3543"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二、财政专户拨款</w:t>
            </w:r>
          </w:p>
        </w:tc>
        <w:tc>
          <w:tcPr>
            <w:tcW w:w="3543" w:type="dxa"/>
            <w:vAlign w:val="center"/>
          </w:tcPr>
          <w:p w:rsidR="00AA7E27" w:rsidRDefault="005B30AE">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3" w:type="dxa"/>
            <w:vAlign w:val="center"/>
          </w:tcPr>
          <w:p w:rsidR="00AA7E27" w:rsidRDefault="005B30AE">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4" w:type="dxa"/>
            <w:vAlign w:val="center"/>
          </w:tcPr>
          <w:p w:rsidR="00AA7E27" w:rsidRDefault="005B30AE">
            <w:pPr>
              <w:widowControl/>
              <w:jc w:val="right"/>
              <w:textAlignment w:val="center"/>
              <w:rPr>
                <w:rFonts w:ascii="宋体" w:hAnsi="宋体" w:cs="宋体"/>
                <w:sz w:val="18"/>
                <w:szCs w:val="18"/>
              </w:rPr>
            </w:pPr>
            <w:r>
              <w:rPr>
                <w:rFonts w:ascii="宋体" w:hAnsi="宋体" w:cs="宋体" w:hint="eastAsia"/>
                <w:color w:val="000000"/>
                <w:kern w:val="0"/>
                <w:sz w:val="18"/>
                <w:szCs w:val="18"/>
              </w:rPr>
              <w:t>170.43</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4" w:type="dxa"/>
            <w:vAlign w:val="center"/>
          </w:tcPr>
          <w:p w:rsidR="00AA7E27" w:rsidRDefault="005B30AE">
            <w:pPr>
              <w:widowControl/>
              <w:jc w:val="right"/>
              <w:textAlignment w:val="center"/>
              <w:rPr>
                <w:rFonts w:ascii="宋体" w:hAnsi="宋体" w:cs="宋体"/>
                <w:sz w:val="18"/>
                <w:szCs w:val="18"/>
              </w:rPr>
            </w:pPr>
            <w:r>
              <w:rPr>
                <w:rFonts w:ascii="宋体" w:hAnsi="宋体" w:cs="宋体" w:hint="eastAsia"/>
                <w:color w:val="000000"/>
                <w:kern w:val="0"/>
                <w:sz w:val="18"/>
                <w:szCs w:val="18"/>
              </w:rPr>
              <w:t>13.23</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二十一、国有资本经营预算支出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二十二、灾害防治及应急管理支出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AA7E27">
            <w:pPr>
              <w:jc w:val="left"/>
              <w:rPr>
                <w:rFonts w:ascii="宋体" w:hAnsi="宋体" w:cs="宋体"/>
                <w:color w:val="000000"/>
                <w:sz w:val="18"/>
                <w:szCs w:val="18"/>
              </w:rPr>
            </w:pPr>
          </w:p>
        </w:tc>
        <w:tc>
          <w:tcPr>
            <w:tcW w:w="3543" w:type="dxa"/>
            <w:vAlign w:val="center"/>
          </w:tcPr>
          <w:p w:rsidR="00AA7E27" w:rsidRDefault="00AA7E27">
            <w:pPr>
              <w:jc w:val="right"/>
              <w:rPr>
                <w:rFonts w:ascii="宋体" w:hAnsi="宋体" w:cs="宋体"/>
                <w:color w:val="000000"/>
                <w:sz w:val="18"/>
                <w:szCs w:val="18"/>
              </w:rPr>
            </w:pP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二十三、其他支出</w:t>
            </w:r>
          </w:p>
        </w:tc>
        <w:tc>
          <w:tcPr>
            <w:tcW w:w="3544" w:type="dxa"/>
            <w:vAlign w:val="center"/>
          </w:tcPr>
          <w:p w:rsidR="00AA7E27" w:rsidRDefault="005B30AE">
            <w:pPr>
              <w:jc w:val="right"/>
              <w:rPr>
                <w:rFonts w:ascii="宋体" w:hAnsi="宋体" w:cs="宋体"/>
                <w:color w:val="000000"/>
                <w:sz w:val="18"/>
                <w:szCs w:val="18"/>
              </w:rPr>
            </w:pPr>
            <w:r>
              <w:rPr>
                <w:rFonts w:ascii="宋体" w:hAnsi="宋体" w:cs="宋体" w:hint="eastAsia"/>
                <w:sz w:val="18"/>
                <w:szCs w:val="18"/>
              </w:rPr>
              <w:t>0.00</w:t>
            </w:r>
          </w:p>
        </w:tc>
      </w:tr>
      <w:tr w:rsidR="00AA7E27">
        <w:trPr>
          <w:cantSplit/>
          <w:trHeight w:val="431"/>
        </w:trPr>
        <w:tc>
          <w:tcPr>
            <w:tcW w:w="3543" w:type="dxa"/>
            <w:vAlign w:val="center"/>
          </w:tcPr>
          <w:p w:rsidR="00AA7E27" w:rsidRDefault="005B30AE">
            <w:pPr>
              <w:widowControl/>
              <w:jc w:val="center"/>
              <w:textAlignment w:val="center"/>
              <w:rPr>
                <w:rFonts w:ascii="宋体" w:hAnsi="宋体" w:cs="宋体"/>
                <w:color w:val="000000"/>
                <w:sz w:val="18"/>
                <w:szCs w:val="18"/>
              </w:rPr>
            </w:pPr>
            <w:permStart w:id="13" w:edGrp="everyone" w:colFirst="1" w:colLast="1"/>
            <w:permStart w:id="14" w:edGrp="everyone" w:colFirst="3" w:colLast="3"/>
            <w:permEnd w:id="12"/>
            <w:r>
              <w:rPr>
                <w:rFonts w:ascii="宋体" w:hAnsi="宋体" w:cs="宋体" w:hint="eastAsia"/>
                <w:color w:val="000000"/>
                <w:kern w:val="0"/>
                <w:sz w:val="18"/>
                <w:szCs w:val="18"/>
              </w:rPr>
              <w:t>本年收入合计</w:t>
            </w:r>
          </w:p>
        </w:tc>
        <w:tc>
          <w:tcPr>
            <w:tcW w:w="3543"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3544"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4"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r>
      <w:tr w:rsidR="00AA7E27">
        <w:trPr>
          <w:cantSplit/>
          <w:trHeight w:val="431"/>
        </w:trPr>
        <w:tc>
          <w:tcPr>
            <w:tcW w:w="3543" w:type="dxa"/>
            <w:vAlign w:val="center"/>
          </w:tcPr>
          <w:p w:rsidR="00AA7E27" w:rsidRDefault="005B30AE">
            <w:pPr>
              <w:widowControl/>
              <w:jc w:val="left"/>
              <w:textAlignment w:val="center"/>
              <w:rPr>
                <w:rFonts w:ascii="宋体" w:hAnsi="宋体" w:cs="宋体"/>
                <w:color w:val="000000"/>
                <w:kern w:val="0"/>
                <w:sz w:val="18"/>
                <w:szCs w:val="18"/>
              </w:rPr>
            </w:pPr>
            <w:permStart w:id="15" w:edGrp="everyone"/>
            <w:permEnd w:id="13"/>
            <w:permEnd w:id="14"/>
            <w:r>
              <w:rPr>
                <w:rFonts w:ascii="宋体" w:hAnsi="宋体" w:cs="宋体" w:hint="eastAsia"/>
                <w:color w:val="000000"/>
                <w:kern w:val="0"/>
                <w:sz w:val="18"/>
                <w:szCs w:val="18"/>
              </w:rPr>
              <w:lastRenderedPageBreak/>
              <w:t>四、上级补助收入</w:t>
            </w:r>
          </w:p>
        </w:tc>
        <w:tc>
          <w:tcPr>
            <w:tcW w:w="3543" w:type="dxa"/>
            <w:vAlign w:val="center"/>
          </w:tcPr>
          <w:p w:rsidR="00AA7E27" w:rsidRDefault="005B30A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二十四、对附属单位补助支出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color w:val="000000"/>
                <w:sz w:val="18"/>
                <w:szCs w:val="18"/>
              </w:rPr>
              <w:t>0.00</w:t>
            </w:r>
          </w:p>
        </w:tc>
      </w:tr>
      <w:tr w:rsidR="00AA7E27">
        <w:trPr>
          <w:cantSplit/>
          <w:trHeight w:val="431"/>
        </w:trPr>
        <w:tc>
          <w:tcPr>
            <w:tcW w:w="3543" w:type="dxa"/>
            <w:vAlign w:val="center"/>
          </w:tcPr>
          <w:p w:rsidR="00AA7E27" w:rsidRDefault="005B30AE">
            <w:pPr>
              <w:pStyle w:val="TableParagraph"/>
              <w:ind w:left="360" w:hangingChars="200" w:hanging="360"/>
              <w:rPr>
                <w:color w:val="000000"/>
                <w:kern w:val="0"/>
                <w:sz w:val="18"/>
                <w:szCs w:val="18"/>
              </w:rPr>
            </w:pPr>
            <w:r>
              <w:rPr>
                <w:rFonts w:hint="eastAsia"/>
                <w:color w:val="000000"/>
                <w:kern w:val="0"/>
                <w:sz w:val="18"/>
                <w:szCs w:val="18"/>
              </w:rPr>
              <w:t>五、附属单位上缴收入</w:t>
            </w:r>
          </w:p>
        </w:tc>
        <w:tc>
          <w:tcPr>
            <w:tcW w:w="3543" w:type="dxa"/>
            <w:vAlign w:val="center"/>
          </w:tcPr>
          <w:p w:rsidR="00AA7E27" w:rsidRDefault="005B30AE">
            <w:pPr>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二十五、上缴上级支出</w:t>
            </w:r>
          </w:p>
        </w:tc>
        <w:tc>
          <w:tcPr>
            <w:tcW w:w="3544" w:type="dxa"/>
            <w:vAlign w:val="center"/>
          </w:tcPr>
          <w:p w:rsidR="00AA7E27" w:rsidRDefault="005B30AE">
            <w:pPr>
              <w:jc w:val="right"/>
              <w:rPr>
                <w:rFonts w:ascii="宋体" w:hAnsi="宋体" w:cs="宋体"/>
                <w:sz w:val="18"/>
                <w:szCs w:val="18"/>
              </w:rPr>
            </w:pPr>
            <w:r>
              <w:rPr>
                <w:rFonts w:ascii="宋体" w:hAnsi="宋体" w:cs="宋体" w:hint="eastAsia"/>
                <w:color w:val="000000"/>
                <w:sz w:val="18"/>
                <w:szCs w:val="18"/>
              </w:rPr>
              <w:t>0.00</w:t>
            </w:r>
          </w:p>
        </w:tc>
      </w:tr>
      <w:tr w:rsidR="00AA7E27">
        <w:trPr>
          <w:cantSplit/>
          <w:trHeight w:val="431"/>
        </w:trPr>
        <w:tc>
          <w:tcPr>
            <w:tcW w:w="3543"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六、用事业基金弥补收支差额</w:t>
            </w:r>
          </w:p>
        </w:tc>
        <w:tc>
          <w:tcPr>
            <w:tcW w:w="3543" w:type="dxa"/>
            <w:vAlign w:val="center"/>
          </w:tcPr>
          <w:p w:rsidR="00AA7E27" w:rsidRDefault="005B30A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AA7E27" w:rsidRDefault="005B30A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二十六、结转下年</w:t>
            </w:r>
          </w:p>
        </w:tc>
        <w:tc>
          <w:tcPr>
            <w:tcW w:w="3544" w:type="dxa"/>
            <w:vAlign w:val="center"/>
          </w:tcPr>
          <w:p w:rsidR="00AA7E27" w:rsidRDefault="005B30AE">
            <w:pPr>
              <w:jc w:val="right"/>
              <w:rPr>
                <w:rFonts w:ascii="宋体" w:hAnsi="宋体" w:cs="宋体"/>
                <w:sz w:val="18"/>
                <w:szCs w:val="18"/>
              </w:rPr>
            </w:pPr>
            <w:r>
              <w:rPr>
                <w:rFonts w:ascii="宋体" w:hAnsi="宋体" w:cs="宋体" w:hint="eastAsia"/>
                <w:color w:val="000000"/>
                <w:sz w:val="18"/>
                <w:szCs w:val="18"/>
              </w:rPr>
              <w:t>0.00</w:t>
            </w:r>
          </w:p>
        </w:tc>
      </w:tr>
      <w:tr w:rsidR="00AA7E27">
        <w:trPr>
          <w:cantSplit/>
          <w:trHeight w:val="431"/>
        </w:trPr>
        <w:tc>
          <w:tcPr>
            <w:tcW w:w="3543" w:type="dxa"/>
            <w:vAlign w:val="center"/>
          </w:tcPr>
          <w:p w:rsidR="00AA7E27" w:rsidRDefault="005B30AE">
            <w:pPr>
              <w:widowControl/>
              <w:jc w:val="center"/>
              <w:textAlignment w:val="center"/>
              <w:rPr>
                <w:rFonts w:ascii="宋体" w:hAnsi="宋体" w:cs="宋体"/>
                <w:color w:val="000000"/>
                <w:sz w:val="18"/>
                <w:szCs w:val="18"/>
              </w:rPr>
            </w:pPr>
            <w:permStart w:id="16" w:edGrp="everyone" w:colFirst="1" w:colLast="1"/>
            <w:permStart w:id="17" w:edGrp="everyone" w:colFirst="3" w:colLast="3"/>
            <w:permEnd w:id="15"/>
            <w:r>
              <w:rPr>
                <w:rFonts w:ascii="宋体" w:hAnsi="宋体" w:cs="宋体" w:hint="eastAsia"/>
                <w:color w:val="000000"/>
                <w:kern w:val="0"/>
                <w:sz w:val="18"/>
                <w:szCs w:val="18"/>
              </w:rPr>
              <w:t>收入总计</w:t>
            </w:r>
          </w:p>
        </w:tc>
        <w:tc>
          <w:tcPr>
            <w:tcW w:w="3543"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kern w:val="0"/>
                <w:sz w:val="18"/>
                <w:szCs w:val="18"/>
              </w:rPr>
              <w:t>183.66</w:t>
            </w:r>
          </w:p>
        </w:tc>
        <w:tc>
          <w:tcPr>
            <w:tcW w:w="3544" w:type="dxa"/>
            <w:vAlign w:val="center"/>
          </w:tcPr>
          <w:p w:rsidR="00AA7E27" w:rsidRDefault="005B30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4"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kern w:val="0"/>
                <w:sz w:val="18"/>
                <w:szCs w:val="18"/>
              </w:rPr>
              <w:t>183.66</w:t>
            </w:r>
          </w:p>
        </w:tc>
      </w:tr>
    </w:tbl>
    <w:bookmarkEnd w:id="10"/>
    <w:permEnd w:id="16"/>
    <w:permEnd w:id="17"/>
    <w:p w:rsidR="00AA7E27" w:rsidRDefault="005B30A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注：</w:t>
      </w:r>
      <w:bookmarkStart w:id="12" w:name="PO_part2Table1Remark1"/>
      <w:r>
        <w:rPr>
          <w:rFonts w:ascii="宋体" w:hAnsi="宋体" w:cs="宋体" w:hint="eastAsia"/>
          <w:color w:val="000000"/>
          <w:kern w:val="0"/>
          <w:sz w:val="18"/>
          <w:szCs w:val="18"/>
        </w:rPr>
        <w:t xml:space="preserve"> </w:t>
      </w:r>
      <w:permStart w:id="18" w:edGrp="everyone"/>
      <w:r>
        <w:rPr>
          <w:rFonts w:ascii="宋体" w:hAnsi="宋体" w:cs="宋体" w:hint="eastAsia"/>
          <w:color w:val="000000"/>
          <w:kern w:val="0"/>
          <w:sz w:val="18"/>
          <w:szCs w:val="18"/>
        </w:rPr>
        <w:t>财政拨款收支情况包括一般公共预算、政府性基金预算、国有资本经营预算拨款收支情况。</w:t>
      </w:r>
    </w:p>
    <w:p w:rsidR="00AA7E27" w:rsidRDefault="005B30AE">
      <w:pPr>
        <w:widowControl/>
        <w:ind w:firstLineChars="233" w:firstLine="419"/>
        <w:textAlignment w:val="center"/>
        <w:rPr>
          <w:rFonts w:ascii="宋体" w:hAnsi="宋体" w:cs="宋体"/>
          <w:color w:val="000000"/>
          <w:sz w:val="18"/>
          <w:szCs w:val="18"/>
        </w:rPr>
      </w:pPr>
      <w:r>
        <w:rPr>
          <w:rFonts w:ascii="宋体" w:hAnsi="宋体" w:cs="宋体" w:hint="eastAsia"/>
          <w:color w:val="000000"/>
          <w:kern w:val="0"/>
          <w:sz w:val="18"/>
          <w:szCs w:val="18"/>
        </w:rPr>
        <w:t>本套报表金额单位转换时可能存在尾数误差。</w:t>
      </w:r>
      <w:permEnd w:id="18"/>
      <w:r>
        <w:rPr>
          <w:rFonts w:ascii="宋体" w:hAnsi="宋体" w:cs="宋体" w:hint="eastAsia"/>
          <w:color w:val="000000"/>
          <w:kern w:val="0"/>
          <w:sz w:val="18"/>
          <w:szCs w:val="18"/>
        </w:rPr>
        <w:t xml:space="preserve"> </w:t>
      </w:r>
      <w:bookmarkEnd w:id="12"/>
    </w:p>
    <w:p w:rsidR="00AA7E27" w:rsidRDefault="00AA7E27">
      <w:pPr>
        <w:sectPr w:rsidR="00AA7E27">
          <w:pgSz w:w="16838" w:h="11906" w:orient="landscape"/>
          <w:pgMar w:top="1800" w:right="1440" w:bottom="1800" w:left="1440" w:header="851" w:footer="992" w:gutter="0"/>
          <w:cols w:space="720"/>
          <w:docGrid w:type="lines" w:linePitch="312"/>
        </w:sectPr>
      </w:pPr>
    </w:p>
    <w:p w:rsidR="00AA7E27" w:rsidRDefault="00AA7E27">
      <w:bookmarkStart w:id="13" w:name="PO_part2Table2"/>
    </w:p>
    <w:tbl>
      <w:tblPr>
        <w:tblStyle w:val="a3"/>
        <w:tblW w:w="14175" w:type="dxa"/>
        <w:tblLayout w:type="fixed"/>
        <w:tblLook w:val="04A0"/>
      </w:tblPr>
      <w:tblGrid>
        <w:gridCol w:w="948"/>
        <w:gridCol w:w="1662"/>
        <w:gridCol w:w="1196"/>
        <w:gridCol w:w="949"/>
        <w:gridCol w:w="939"/>
        <w:gridCol w:w="1025"/>
        <w:gridCol w:w="982"/>
        <w:gridCol w:w="894"/>
        <w:gridCol w:w="982"/>
        <w:gridCol w:w="949"/>
        <w:gridCol w:w="949"/>
        <w:gridCol w:w="939"/>
        <w:gridCol w:w="894"/>
        <w:gridCol w:w="867"/>
      </w:tblGrid>
      <w:tr w:rsidR="00AA7E27">
        <w:trPr>
          <w:cantSplit/>
          <w:trHeight w:val="431"/>
          <w:tblHeader/>
        </w:trPr>
        <w:tc>
          <w:tcPr>
            <w:tcW w:w="14175" w:type="dxa"/>
            <w:gridSpan w:val="14"/>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表2</w:t>
            </w:r>
          </w:p>
        </w:tc>
      </w:tr>
      <w:tr w:rsidR="00AA7E27">
        <w:trPr>
          <w:cantSplit/>
          <w:trHeight w:val="431"/>
          <w:tblHeader/>
        </w:trPr>
        <w:tc>
          <w:tcPr>
            <w:tcW w:w="14175" w:type="dxa"/>
            <w:gridSpan w:val="14"/>
            <w:tcBorders>
              <w:top w:val="nil"/>
              <w:left w:val="nil"/>
              <w:bottom w:val="nil"/>
              <w:right w:val="nil"/>
            </w:tcBorders>
            <w:vAlign w:val="center"/>
          </w:tcPr>
          <w:p w:rsidR="00AA7E27" w:rsidRDefault="005B30AE">
            <w:pPr>
              <w:jc w:val="center"/>
            </w:pPr>
            <w:r>
              <w:rPr>
                <w:rFonts w:ascii="宋体" w:hAnsi="宋体" w:hint="eastAsia"/>
                <w:b/>
                <w:bCs/>
                <w:color w:val="000000"/>
                <w:kern w:val="0"/>
                <w:sz w:val="24"/>
              </w:rPr>
              <w:t>收入总体情况表</w:t>
            </w:r>
          </w:p>
        </w:tc>
      </w:tr>
      <w:tr w:rsidR="00AA7E27">
        <w:trPr>
          <w:cantSplit/>
          <w:trHeight w:val="431"/>
          <w:tblHeader/>
        </w:trPr>
        <w:tc>
          <w:tcPr>
            <w:tcW w:w="11475" w:type="dxa"/>
            <w:gridSpan w:val="11"/>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14" w:name="PO_part2Table2DivName1"/>
            <w:r>
              <w:rPr>
                <w:rFonts w:ascii="宋体" w:hAnsi="宋体" w:hint="eastAsia"/>
                <w:color w:val="000000"/>
                <w:kern w:val="0"/>
                <w:sz w:val="18"/>
                <w:szCs w:val="18"/>
              </w:rPr>
              <w:t xml:space="preserve"> </w:t>
            </w:r>
            <w:permStart w:id="19" w:edGrp="everyone"/>
            <w:r>
              <w:rPr>
                <w:rFonts w:ascii="宋体" w:hAnsi="宋体" w:hint="eastAsia"/>
                <w:color w:val="000000"/>
                <w:kern w:val="0"/>
                <w:sz w:val="18"/>
                <w:szCs w:val="18"/>
              </w:rPr>
              <w:t>松山湖高新区房地产管理所</w:t>
            </w:r>
            <w:permEnd w:id="19"/>
            <w:r>
              <w:rPr>
                <w:rFonts w:ascii="宋体" w:hAnsi="宋体" w:hint="eastAsia"/>
                <w:color w:val="000000"/>
                <w:kern w:val="0"/>
                <w:sz w:val="18"/>
                <w:szCs w:val="18"/>
              </w:rPr>
              <w:t xml:space="preserve"> </w:t>
            </w:r>
            <w:bookmarkEnd w:id="14"/>
          </w:p>
        </w:tc>
        <w:tc>
          <w:tcPr>
            <w:tcW w:w="2700" w:type="dxa"/>
            <w:gridSpan w:val="3"/>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2610" w:type="dxa"/>
            <w:gridSpan w:val="2"/>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功能分类科目</w:t>
            </w:r>
          </w:p>
        </w:tc>
        <w:tc>
          <w:tcPr>
            <w:tcW w:w="1196" w:type="dxa"/>
            <w:vMerge w:val="restart"/>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AA7E27">
        <w:trPr>
          <w:cantSplit/>
          <w:trHeight w:val="431"/>
          <w:tblHeader/>
        </w:trPr>
        <w:tc>
          <w:tcPr>
            <w:tcW w:w="948"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662"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196" w:type="dxa"/>
            <w:vMerge/>
            <w:vAlign w:val="center"/>
          </w:tcPr>
          <w:p w:rsidR="00AA7E27" w:rsidRDefault="00AA7E27">
            <w:pPr>
              <w:jc w:val="center"/>
              <w:rPr>
                <w:sz w:val="18"/>
                <w:szCs w:val="18"/>
              </w:rPr>
            </w:pPr>
          </w:p>
        </w:tc>
        <w:tc>
          <w:tcPr>
            <w:tcW w:w="949"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AA7E27" w:rsidRDefault="00AA7E27">
            <w:pPr>
              <w:jc w:val="center"/>
              <w:rPr>
                <w:sz w:val="18"/>
                <w:szCs w:val="18"/>
              </w:rPr>
            </w:pPr>
          </w:p>
        </w:tc>
        <w:tc>
          <w:tcPr>
            <w:tcW w:w="894" w:type="dxa"/>
            <w:vMerge/>
            <w:vAlign w:val="center"/>
          </w:tcPr>
          <w:p w:rsidR="00AA7E27" w:rsidRDefault="00AA7E27">
            <w:pPr>
              <w:jc w:val="center"/>
              <w:rPr>
                <w:sz w:val="18"/>
                <w:szCs w:val="18"/>
              </w:rPr>
            </w:pPr>
          </w:p>
        </w:tc>
        <w:tc>
          <w:tcPr>
            <w:tcW w:w="867" w:type="dxa"/>
            <w:vMerge/>
            <w:vAlign w:val="center"/>
          </w:tcPr>
          <w:p w:rsidR="00AA7E27" w:rsidRDefault="00AA7E27">
            <w:pPr>
              <w:jc w:val="center"/>
              <w:rPr>
                <w:sz w:val="18"/>
                <w:szCs w:val="18"/>
              </w:rPr>
            </w:pPr>
          </w:p>
        </w:tc>
      </w:tr>
      <w:tr w:rsidR="00AA7E27">
        <w:trPr>
          <w:cantSplit/>
          <w:trHeight w:val="431"/>
        </w:trPr>
        <w:tc>
          <w:tcPr>
            <w:tcW w:w="948" w:type="dxa"/>
          </w:tcPr>
          <w:p w:rsidR="00AA7E27" w:rsidRDefault="00AA7E27">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rsidR="00AA7E27" w:rsidRDefault="005B30AE">
            <w:pPr>
              <w:jc w:val="center"/>
              <w:rPr>
                <w:sz w:val="18"/>
                <w:szCs w:val="18"/>
              </w:rPr>
            </w:pPr>
            <w:r>
              <w:rPr>
                <w:rFonts w:ascii="宋体" w:hAnsi="宋体" w:hint="eastAsia"/>
                <w:color w:val="000000"/>
                <w:kern w:val="0"/>
                <w:sz w:val="18"/>
                <w:szCs w:val="18"/>
              </w:rPr>
              <w:t>合计</w:t>
            </w:r>
          </w:p>
        </w:tc>
        <w:tc>
          <w:tcPr>
            <w:tcW w:w="1196"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949"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1025"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867"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sz w:val="18"/>
                <w:szCs w:val="18"/>
              </w:rPr>
            </w:pPr>
            <w:permStart w:id="32" w:edGrp="everyone"/>
            <w:permEnd w:id="20"/>
            <w:permEnd w:id="21"/>
            <w:permEnd w:id="22"/>
            <w:permEnd w:id="23"/>
            <w:permEnd w:id="24"/>
            <w:permEnd w:id="25"/>
            <w:permEnd w:id="26"/>
            <w:permEnd w:id="27"/>
            <w:permEnd w:id="28"/>
            <w:permEnd w:id="29"/>
            <w:permEnd w:id="30"/>
            <w:permEnd w:id="31"/>
            <w:r>
              <w:rPr>
                <w:rFonts w:ascii="宋体" w:hAnsi="宋体" w:cs="宋体" w:hint="eastAsia"/>
                <w:color w:val="000000"/>
                <w:kern w:val="0"/>
                <w:sz w:val="18"/>
                <w:szCs w:val="18"/>
              </w:rPr>
              <w:t>212</w:t>
            </w:r>
          </w:p>
        </w:tc>
        <w:tc>
          <w:tcPr>
            <w:tcW w:w="1662"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1196"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49"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1025"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867"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w:t>
            </w:r>
          </w:p>
        </w:tc>
        <w:tc>
          <w:tcPr>
            <w:tcW w:w="1662"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城乡社区管理事务</w:t>
            </w:r>
          </w:p>
        </w:tc>
        <w:tc>
          <w:tcPr>
            <w:tcW w:w="1196"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49"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1025"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867"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2120101</w:t>
            </w:r>
          </w:p>
        </w:tc>
        <w:tc>
          <w:tcPr>
            <w:tcW w:w="1662"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行政运行</w:t>
            </w:r>
          </w:p>
        </w:tc>
        <w:tc>
          <w:tcPr>
            <w:tcW w:w="1196"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49"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1025"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982"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49" w:type="dxa"/>
            <w:vAlign w:val="center"/>
          </w:tcPr>
          <w:p w:rsidR="00AA7E27" w:rsidRDefault="005B30AE">
            <w:pPr>
              <w:jc w:val="right"/>
              <w:rPr>
                <w:sz w:val="18"/>
                <w:szCs w:val="18"/>
              </w:rPr>
            </w:pPr>
            <w:r>
              <w:rPr>
                <w:rFonts w:ascii="宋体" w:hAnsi="宋体" w:hint="eastAsia"/>
                <w:color w:val="000000"/>
                <w:sz w:val="18"/>
                <w:szCs w:val="18"/>
              </w:rPr>
              <w:t>0.00</w:t>
            </w:r>
          </w:p>
        </w:tc>
        <w:tc>
          <w:tcPr>
            <w:tcW w:w="939" w:type="dxa"/>
            <w:vAlign w:val="center"/>
          </w:tcPr>
          <w:p w:rsidR="00AA7E27" w:rsidRDefault="005B30AE">
            <w:pPr>
              <w:jc w:val="right"/>
              <w:rPr>
                <w:sz w:val="18"/>
                <w:szCs w:val="18"/>
              </w:rPr>
            </w:pPr>
            <w:r>
              <w:rPr>
                <w:rFonts w:ascii="宋体" w:hAnsi="宋体" w:hint="eastAsia"/>
                <w:color w:val="000000"/>
                <w:sz w:val="18"/>
                <w:szCs w:val="18"/>
              </w:rPr>
              <w:t>0.00</w:t>
            </w:r>
          </w:p>
        </w:tc>
        <w:tc>
          <w:tcPr>
            <w:tcW w:w="894" w:type="dxa"/>
            <w:vAlign w:val="center"/>
          </w:tcPr>
          <w:p w:rsidR="00AA7E27" w:rsidRDefault="005B30AE">
            <w:pPr>
              <w:jc w:val="right"/>
              <w:rPr>
                <w:sz w:val="18"/>
                <w:szCs w:val="18"/>
              </w:rPr>
            </w:pPr>
            <w:r>
              <w:rPr>
                <w:rFonts w:ascii="宋体" w:hAnsi="宋体" w:hint="eastAsia"/>
                <w:color w:val="000000"/>
                <w:sz w:val="18"/>
                <w:szCs w:val="18"/>
              </w:rPr>
              <w:t>0.00</w:t>
            </w:r>
          </w:p>
        </w:tc>
        <w:tc>
          <w:tcPr>
            <w:tcW w:w="867"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w:t>
            </w:r>
          </w:p>
        </w:tc>
        <w:tc>
          <w:tcPr>
            <w:tcW w:w="1662"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住房保障支出</w:t>
            </w:r>
          </w:p>
        </w:tc>
        <w:tc>
          <w:tcPr>
            <w:tcW w:w="1196"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49"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w:t>
            </w:r>
          </w:p>
        </w:tc>
        <w:tc>
          <w:tcPr>
            <w:tcW w:w="1662"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住房改革支出</w:t>
            </w:r>
          </w:p>
        </w:tc>
        <w:tc>
          <w:tcPr>
            <w:tcW w:w="1196"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49"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31"/>
        </w:trPr>
        <w:tc>
          <w:tcPr>
            <w:tcW w:w="94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2210201</w:t>
            </w:r>
          </w:p>
        </w:tc>
        <w:tc>
          <w:tcPr>
            <w:tcW w:w="1662"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住房公积金</w:t>
            </w:r>
          </w:p>
        </w:tc>
        <w:tc>
          <w:tcPr>
            <w:tcW w:w="1196"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49"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bl>
    <w:bookmarkEnd w:id="13"/>
    <w:permEnd w:id="32"/>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5" w:name="PO_part1remark2"/>
      <w:r>
        <w:rPr>
          <w:rFonts w:ascii="宋体" w:hAnsi="宋体" w:cs="宋体" w:hint="eastAsia"/>
          <w:color w:val="000000"/>
          <w:kern w:val="0"/>
          <w:sz w:val="18"/>
          <w:szCs w:val="18"/>
        </w:rPr>
        <w:t xml:space="preserve"> </w:t>
      </w:r>
      <w:permStart w:id="33" w:edGrp="everyone"/>
      <w:r>
        <w:rPr>
          <w:rFonts w:ascii="宋体" w:hAnsi="宋体" w:cs="宋体" w:hint="eastAsia"/>
          <w:color w:val="000000"/>
          <w:kern w:val="0"/>
          <w:sz w:val="18"/>
          <w:szCs w:val="18"/>
        </w:rPr>
        <w:t>无。</w:t>
      </w:r>
      <w:permEnd w:id="33"/>
      <w:r>
        <w:rPr>
          <w:rFonts w:ascii="宋体" w:hAnsi="宋体" w:cs="宋体" w:hint="eastAsia"/>
          <w:color w:val="000000"/>
          <w:kern w:val="0"/>
          <w:sz w:val="18"/>
          <w:szCs w:val="18"/>
        </w:rPr>
        <w:t xml:space="preserve"> </w:t>
      </w:r>
      <w:bookmarkEnd w:id="15"/>
    </w:p>
    <w:p w:rsidR="00AA7E27" w:rsidRDefault="00AA7E27">
      <w:bookmarkStart w:id="16" w:name="PO_part2Table3"/>
    </w:p>
    <w:tbl>
      <w:tblPr>
        <w:tblStyle w:val="a3"/>
        <w:tblW w:w="14175" w:type="dxa"/>
        <w:tblLayout w:type="fixed"/>
        <w:tblLook w:val="04A0"/>
      </w:tblPr>
      <w:tblGrid>
        <w:gridCol w:w="1473"/>
        <w:gridCol w:w="2625"/>
        <w:gridCol w:w="1365"/>
        <w:gridCol w:w="1155"/>
        <w:gridCol w:w="1257"/>
        <w:gridCol w:w="1575"/>
        <w:gridCol w:w="1575"/>
        <w:gridCol w:w="1575"/>
        <w:gridCol w:w="1575"/>
      </w:tblGrid>
      <w:tr w:rsidR="00AA7E27">
        <w:trPr>
          <w:cantSplit/>
          <w:trHeight w:val="425"/>
          <w:tblHeader/>
        </w:trPr>
        <w:tc>
          <w:tcPr>
            <w:tcW w:w="14175" w:type="dxa"/>
            <w:gridSpan w:val="9"/>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表3</w:t>
            </w:r>
          </w:p>
        </w:tc>
      </w:tr>
      <w:tr w:rsidR="00AA7E27">
        <w:trPr>
          <w:cantSplit/>
          <w:trHeight w:val="425"/>
          <w:tblHeader/>
        </w:trPr>
        <w:tc>
          <w:tcPr>
            <w:tcW w:w="14175" w:type="dxa"/>
            <w:gridSpan w:val="9"/>
            <w:tcBorders>
              <w:top w:val="nil"/>
              <w:left w:val="nil"/>
              <w:bottom w:val="nil"/>
              <w:right w:val="nil"/>
            </w:tcBorders>
            <w:vAlign w:val="center"/>
          </w:tcPr>
          <w:p w:rsidR="00AA7E27" w:rsidRDefault="005B30AE">
            <w:pPr>
              <w:jc w:val="center"/>
            </w:pPr>
            <w:r>
              <w:rPr>
                <w:rFonts w:ascii="宋体" w:hAnsi="宋体" w:hint="eastAsia"/>
                <w:b/>
                <w:bCs/>
                <w:color w:val="000000"/>
                <w:kern w:val="0"/>
                <w:sz w:val="26"/>
                <w:szCs w:val="26"/>
              </w:rPr>
              <w:t>支出总体情况表</w:t>
            </w:r>
          </w:p>
        </w:tc>
      </w:tr>
      <w:tr w:rsidR="00AA7E27">
        <w:trPr>
          <w:cantSplit/>
          <w:trHeight w:val="425"/>
          <w:tblHeader/>
        </w:trPr>
        <w:tc>
          <w:tcPr>
            <w:tcW w:w="12600" w:type="dxa"/>
            <w:gridSpan w:val="8"/>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17" w:name="PO_part2Table3DivName1"/>
            <w:r>
              <w:rPr>
                <w:rFonts w:ascii="宋体" w:hAnsi="宋体" w:hint="eastAsia"/>
                <w:color w:val="000000"/>
                <w:kern w:val="0"/>
                <w:sz w:val="18"/>
                <w:szCs w:val="18"/>
              </w:rPr>
              <w:t xml:space="preserve"> </w:t>
            </w:r>
            <w:permStart w:id="34" w:edGrp="everyone"/>
            <w:r>
              <w:rPr>
                <w:rFonts w:ascii="宋体" w:hAnsi="宋体" w:hint="eastAsia"/>
                <w:color w:val="000000"/>
                <w:kern w:val="0"/>
                <w:sz w:val="18"/>
                <w:szCs w:val="18"/>
              </w:rPr>
              <w:t>松山湖高新区房地产管理所</w:t>
            </w:r>
            <w:permEnd w:id="34"/>
            <w:r>
              <w:rPr>
                <w:rFonts w:ascii="宋体" w:hAnsi="宋体" w:hint="eastAsia"/>
                <w:color w:val="000000"/>
                <w:kern w:val="0"/>
                <w:sz w:val="18"/>
                <w:szCs w:val="18"/>
              </w:rPr>
              <w:t xml:space="preserve"> </w:t>
            </w:r>
            <w:bookmarkEnd w:id="17"/>
          </w:p>
        </w:tc>
        <w:tc>
          <w:tcPr>
            <w:tcW w:w="1575"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25"/>
          <w:tblHeader/>
        </w:trPr>
        <w:tc>
          <w:tcPr>
            <w:tcW w:w="4098" w:type="dxa"/>
            <w:gridSpan w:val="2"/>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AA7E27">
        <w:trPr>
          <w:cantSplit/>
          <w:trHeight w:val="425"/>
          <w:tblHeader/>
        </w:trPr>
        <w:tc>
          <w:tcPr>
            <w:tcW w:w="1473"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AA7E27" w:rsidRDefault="00AA7E27">
            <w:pPr>
              <w:jc w:val="center"/>
              <w:rPr>
                <w:sz w:val="18"/>
                <w:szCs w:val="18"/>
              </w:rPr>
            </w:pPr>
          </w:p>
        </w:tc>
        <w:tc>
          <w:tcPr>
            <w:tcW w:w="1155" w:type="dxa"/>
            <w:vMerge/>
            <w:vAlign w:val="center"/>
          </w:tcPr>
          <w:p w:rsidR="00AA7E27" w:rsidRDefault="00AA7E27">
            <w:pPr>
              <w:jc w:val="center"/>
              <w:rPr>
                <w:sz w:val="18"/>
                <w:szCs w:val="18"/>
              </w:rPr>
            </w:pPr>
          </w:p>
        </w:tc>
        <w:tc>
          <w:tcPr>
            <w:tcW w:w="1257" w:type="dxa"/>
            <w:vMerge/>
            <w:vAlign w:val="center"/>
          </w:tcPr>
          <w:p w:rsidR="00AA7E27" w:rsidRDefault="00AA7E27">
            <w:pPr>
              <w:jc w:val="center"/>
              <w:rPr>
                <w:sz w:val="18"/>
                <w:szCs w:val="18"/>
              </w:rPr>
            </w:pPr>
          </w:p>
        </w:tc>
        <w:tc>
          <w:tcPr>
            <w:tcW w:w="1575" w:type="dxa"/>
            <w:vMerge/>
            <w:vAlign w:val="center"/>
          </w:tcPr>
          <w:p w:rsidR="00AA7E27" w:rsidRDefault="00AA7E27">
            <w:pPr>
              <w:jc w:val="center"/>
              <w:rPr>
                <w:sz w:val="18"/>
                <w:szCs w:val="18"/>
              </w:rPr>
            </w:pPr>
          </w:p>
        </w:tc>
        <w:tc>
          <w:tcPr>
            <w:tcW w:w="1575" w:type="dxa"/>
            <w:vMerge/>
            <w:vAlign w:val="center"/>
          </w:tcPr>
          <w:p w:rsidR="00AA7E27" w:rsidRDefault="00AA7E27">
            <w:pPr>
              <w:jc w:val="center"/>
              <w:rPr>
                <w:sz w:val="18"/>
                <w:szCs w:val="18"/>
              </w:rPr>
            </w:pPr>
          </w:p>
        </w:tc>
        <w:tc>
          <w:tcPr>
            <w:tcW w:w="1575" w:type="dxa"/>
            <w:vMerge/>
            <w:vAlign w:val="center"/>
          </w:tcPr>
          <w:p w:rsidR="00AA7E27" w:rsidRDefault="00AA7E27">
            <w:pPr>
              <w:jc w:val="center"/>
              <w:rPr>
                <w:sz w:val="18"/>
                <w:szCs w:val="18"/>
              </w:rPr>
            </w:pPr>
          </w:p>
        </w:tc>
        <w:tc>
          <w:tcPr>
            <w:tcW w:w="1575" w:type="dxa"/>
            <w:vMerge/>
            <w:vAlign w:val="center"/>
          </w:tcPr>
          <w:p w:rsidR="00AA7E27" w:rsidRDefault="00AA7E27">
            <w:pPr>
              <w:jc w:val="center"/>
              <w:rPr>
                <w:sz w:val="18"/>
                <w:szCs w:val="18"/>
              </w:rPr>
            </w:pPr>
          </w:p>
        </w:tc>
      </w:tr>
      <w:tr w:rsidR="00AA7E27">
        <w:trPr>
          <w:cantSplit/>
          <w:trHeight w:val="425"/>
        </w:trPr>
        <w:tc>
          <w:tcPr>
            <w:tcW w:w="1473" w:type="dxa"/>
          </w:tcPr>
          <w:p w:rsidR="00AA7E27" w:rsidRDefault="00AA7E27">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1155"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1257"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sz w:val="18"/>
                <w:szCs w:val="18"/>
              </w:rPr>
            </w:pPr>
            <w:permStart w:id="42" w:edGrp="everyone"/>
            <w:permEnd w:id="35"/>
            <w:permEnd w:id="36"/>
            <w:permEnd w:id="37"/>
            <w:permEnd w:id="38"/>
            <w:permEnd w:id="39"/>
            <w:permEnd w:id="40"/>
            <w:permEnd w:id="41"/>
            <w:r>
              <w:rPr>
                <w:rFonts w:ascii="宋体" w:hAnsi="宋体" w:cs="宋体" w:hint="eastAsia"/>
                <w:color w:val="000000"/>
                <w:kern w:val="0"/>
                <w:sz w:val="18"/>
                <w:szCs w:val="18"/>
              </w:rPr>
              <w:t>212</w:t>
            </w:r>
          </w:p>
        </w:tc>
        <w:tc>
          <w:tcPr>
            <w:tcW w:w="2625"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136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15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257"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w:t>
            </w:r>
          </w:p>
        </w:tc>
        <w:tc>
          <w:tcPr>
            <w:tcW w:w="2625"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  城乡社区管理事务</w:t>
            </w:r>
          </w:p>
        </w:tc>
        <w:tc>
          <w:tcPr>
            <w:tcW w:w="136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15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257"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2120101</w:t>
            </w:r>
          </w:p>
        </w:tc>
        <w:tc>
          <w:tcPr>
            <w:tcW w:w="2625"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    行政运行</w:t>
            </w:r>
          </w:p>
        </w:tc>
        <w:tc>
          <w:tcPr>
            <w:tcW w:w="136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155"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c>
          <w:tcPr>
            <w:tcW w:w="1257"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c>
          <w:tcPr>
            <w:tcW w:w="1575"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w:t>
            </w:r>
          </w:p>
        </w:tc>
        <w:tc>
          <w:tcPr>
            <w:tcW w:w="2625"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住房保障支出</w:t>
            </w:r>
          </w:p>
        </w:tc>
        <w:tc>
          <w:tcPr>
            <w:tcW w:w="136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15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25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w:t>
            </w:r>
          </w:p>
        </w:tc>
        <w:tc>
          <w:tcPr>
            <w:tcW w:w="2625"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 xml:space="preserve">  住房改革支出</w:t>
            </w:r>
          </w:p>
        </w:tc>
        <w:tc>
          <w:tcPr>
            <w:tcW w:w="136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15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25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25"/>
        </w:trPr>
        <w:tc>
          <w:tcPr>
            <w:tcW w:w="1473"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2210201</w:t>
            </w:r>
          </w:p>
        </w:tc>
        <w:tc>
          <w:tcPr>
            <w:tcW w:w="2625"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 xml:space="preserve">    住房公积金</w:t>
            </w:r>
          </w:p>
        </w:tc>
        <w:tc>
          <w:tcPr>
            <w:tcW w:w="136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155"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1257"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bl>
    <w:bookmarkEnd w:id="16"/>
    <w:permEnd w:id="42"/>
    <w:p w:rsidR="00AA7E27" w:rsidRDefault="005B30AE">
      <w:p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8" w:name="PO_part2Table1Remark3"/>
      <w:r>
        <w:rPr>
          <w:rFonts w:ascii="宋体" w:hAnsi="宋体" w:cs="宋体" w:hint="eastAsia"/>
          <w:color w:val="000000"/>
          <w:kern w:val="0"/>
          <w:sz w:val="18"/>
          <w:szCs w:val="18"/>
        </w:rPr>
        <w:t xml:space="preserve"> </w:t>
      </w:r>
      <w:permStart w:id="43" w:edGrp="everyone"/>
      <w:r>
        <w:rPr>
          <w:rFonts w:ascii="宋体" w:hAnsi="宋体" w:cs="宋体" w:hint="eastAsia"/>
          <w:color w:val="000000"/>
          <w:kern w:val="0"/>
          <w:sz w:val="18"/>
          <w:szCs w:val="18"/>
        </w:rPr>
        <w:t>无。</w:t>
      </w:r>
      <w:permEnd w:id="43"/>
      <w:r>
        <w:rPr>
          <w:rFonts w:ascii="宋体" w:hAnsi="宋体" w:cs="宋体" w:hint="eastAsia"/>
          <w:color w:val="000000"/>
          <w:kern w:val="0"/>
          <w:sz w:val="18"/>
          <w:szCs w:val="18"/>
        </w:rPr>
        <w:t xml:space="preserve"> </w:t>
      </w:r>
      <w:bookmarkEnd w:id="18"/>
    </w:p>
    <w:p w:rsidR="00AA7E27" w:rsidRDefault="00AA7E27">
      <w:bookmarkStart w:id="19" w:name="PO_part2Table4"/>
    </w:p>
    <w:tbl>
      <w:tblPr>
        <w:tblStyle w:val="a3"/>
        <w:tblW w:w="14175" w:type="dxa"/>
        <w:tblLayout w:type="fixed"/>
        <w:tblLook w:val="04A0"/>
      </w:tblPr>
      <w:tblGrid>
        <w:gridCol w:w="3544"/>
        <w:gridCol w:w="3543"/>
        <w:gridCol w:w="3544"/>
        <w:gridCol w:w="3544"/>
      </w:tblGrid>
      <w:tr w:rsidR="00AA7E27">
        <w:trPr>
          <w:cantSplit/>
          <w:trHeight w:val="431"/>
          <w:tblHeader/>
        </w:trPr>
        <w:tc>
          <w:tcPr>
            <w:tcW w:w="14175" w:type="dxa"/>
            <w:gridSpan w:val="4"/>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表4</w:t>
            </w:r>
          </w:p>
        </w:tc>
      </w:tr>
      <w:tr w:rsidR="00AA7E27">
        <w:trPr>
          <w:cantSplit/>
          <w:trHeight w:val="431"/>
          <w:tblHeader/>
        </w:trPr>
        <w:tc>
          <w:tcPr>
            <w:tcW w:w="14175" w:type="dxa"/>
            <w:gridSpan w:val="4"/>
            <w:tcBorders>
              <w:top w:val="nil"/>
              <w:left w:val="nil"/>
              <w:bottom w:val="nil"/>
              <w:right w:val="nil"/>
            </w:tcBorders>
            <w:vAlign w:val="center"/>
          </w:tcPr>
          <w:p w:rsidR="00AA7E27" w:rsidRDefault="005B30AE">
            <w:pPr>
              <w:jc w:val="center"/>
            </w:pPr>
            <w:r>
              <w:rPr>
                <w:rFonts w:ascii="宋体" w:hAnsi="宋体" w:hint="eastAsia"/>
                <w:b/>
                <w:bCs/>
                <w:color w:val="000000"/>
                <w:kern w:val="0"/>
                <w:sz w:val="24"/>
              </w:rPr>
              <w:t>财政拨款收支总体情况表</w:t>
            </w:r>
          </w:p>
        </w:tc>
      </w:tr>
      <w:tr w:rsidR="00AA7E27">
        <w:trPr>
          <w:cantSplit/>
          <w:trHeight w:val="431"/>
          <w:tblHeader/>
        </w:trPr>
        <w:tc>
          <w:tcPr>
            <w:tcW w:w="10631" w:type="dxa"/>
            <w:gridSpan w:val="3"/>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20" w:name="PO_part2Table4DivName1"/>
            <w:r>
              <w:rPr>
                <w:rFonts w:ascii="宋体" w:hAnsi="宋体" w:hint="eastAsia"/>
                <w:color w:val="000000"/>
                <w:kern w:val="0"/>
                <w:sz w:val="18"/>
                <w:szCs w:val="18"/>
              </w:rPr>
              <w:t xml:space="preserve"> </w:t>
            </w:r>
            <w:permStart w:id="44" w:edGrp="everyone"/>
            <w:r>
              <w:rPr>
                <w:rFonts w:ascii="宋体" w:hAnsi="宋体" w:hint="eastAsia"/>
                <w:color w:val="000000"/>
                <w:kern w:val="0"/>
                <w:sz w:val="18"/>
                <w:szCs w:val="18"/>
              </w:rPr>
              <w:t>松山湖高新区房地产管理所</w:t>
            </w:r>
            <w:permEnd w:id="44"/>
            <w:r>
              <w:rPr>
                <w:rFonts w:ascii="宋体" w:hAnsi="宋体" w:hint="eastAsia"/>
                <w:color w:val="000000"/>
                <w:kern w:val="0"/>
                <w:sz w:val="18"/>
                <w:szCs w:val="18"/>
              </w:rPr>
              <w:t xml:space="preserve"> </w:t>
            </w:r>
            <w:bookmarkEnd w:id="20"/>
          </w:p>
        </w:tc>
        <w:tc>
          <w:tcPr>
            <w:tcW w:w="3544"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收        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支        出</w:t>
            </w:r>
          </w:p>
        </w:tc>
      </w:tr>
      <w:tr w:rsidR="00AA7E27">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AA7E27">
        <w:trPr>
          <w:cantSplit/>
          <w:trHeight w:val="431"/>
        </w:trPr>
        <w:tc>
          <w:tcPr>
            <w:tcW w:w="3544" w:type="dxa"/>
            <w:tcBorders>
              <w:top w:val="single" w:sz="4" w:space="0" w:color="auto"/>
            </w:tcBorders>
            <w:vAlign w:val="center"/>
          </w:tcPr>
          <w:p w:rsidR="00AA7E27" w:rsidRDefault="005B30AE">
            <w:pPr>
              <w:widowControl/>
              <w:jc w:val="left"/>
              <w:textAlignment w:val="center"/>
              <w:rPr>
                <w:rFonts w:ascii="宋体" w:hAnsi="宋体"/>
                <w:color w:val="000000"/>
                <w:sz w:val="18"/>
                <w:szCs w:val="18"/>
              </w:rPr>
            </w:pPr>
            <w:permStart w:id="45"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3544" w:type="dxa"/>
            <w:tcBorders>
              <w:top w:val="single" w:sz="4" w:space="0" w:color="auto"/>
            </w:tcBorders>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AA7E27" w:rsidRDefault="005B30AE">
            <w:pPr>
              <w:jc w:val="right"/>
              <w:rPr>
                <w:sz w:val="18"/>
                <w:szCs w:val="18"/>
              </w:rPr>
            </w:pPr>
            <w:r>
              <w:rPr>
                <w:rFonts w:ascii="宋体" w:hAnsi="宋体" w:hint="eastAsia"/>
                <w:color w:val="000000"/>
                <w:sz w:val="18"/>
                <w:szCs w:val="18"/>
              </w:rPr>
              <w:t>0.00</w:t>
            </w: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AA7E27" w:rsidRDefault="005B30AE">
            <w:pPr>
              <w:jc w:val="right"/>
              <w:rPr>
                <w:sz w:val="18"/>
                <w:szCs w:val="18"/>
              </w:rPr>
            </w:pPr>
            <w:r>
              <w:rPr>
                <w:rFonts w:ascii="宋体" w:hAnsi="宋体" w:hint="eastAsia"/>
                <w:color w:val="000000"/>
                <w:sz w:val="18"/>
                <w:szCs w:val="18"/>
              </w:rPr>
              <w:t>0.00</w:t>
            </w: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170.43</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AA7E27" w:rsidRDefault="005B30AE">
            <w:pPr>
              <w:jc w:val="right"/>
              <w:rPr>
                <w:rFonts w:ascii="宋体" w:hAnsi="宋体"/>
                <w:color w:val="000000"/>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13.23</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二十一、国有资本经营预算支出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二十二、灾害防治及应急管理支出</w:t>
            </w:r>
          </w:p>
        </w:tc>
        <w:tc>
          <w:tcPr>
            <w:tcW w:w="3544" w:type="dxa"/>
            <w:vAlign w:val="center"/>
          </w:tcPr>
          <w:p w:rsidR="00AA7E27" w:rsidRDefault="005B30AE">
            <w:pPr>
              <w:jc w:val="right"/>
              <w:rPr>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二十三、其他支出</w:t>
            </w:r>
          </w:p>
        </w:tc>
        <w:tc>
          <w:tcPr>
            <w:tcW w:w="3544" w:type="dxa"/>
            <w:vAlign w:val="center"/>
          </w:tcPr>
          <w:p w:rsidR="00AA7E27" w:rsidRDefault="005B30AE">
            <w:pPr>
              <w:jc w:val="right"/>
              <w:rPr>
                <w:rFonts w:ascii="宋体" w:hAnsi="宋体"/>
                <w:color w:val="000000"/>
                <w:sz w:val="18"/>
                <w:szCs w:val="18"/>
              </w:rPr>
            </w:pPr>
            <w:r>
              <w:rPr>
                <w:rFonts w:ascii="宋体" w:hAnsi="宋体" w:cs="宋体" w:hint="eastAsia"/>
                <w:sz w:val="18"/>
                <w:szCs w:val="18"/>
              </w:rPr>
              <w:t>0.00</w:t>
            </w:r>
          </w:p>
        </w:tc>
      </w:tr>
      <w:tr w:rsidR="00AA7E27">
        <w:trPr>
          <w:cantSplit/>
          <w:trHeight w:val="431"/>
        </w:trPr>
        <w:tc>
          <w:tcPr>
            <w:tcW w:w="3544" w:type="dxa"/>
            <w:vAlign w:val="center"/>
          </w:tcPr>
          <w:p w:rsidR="00AA7E27" w:rsidRDefault="005B30AE">
            <w:pPr>
              <w:widowControl/>
              <w:jc w:val="center"/>
              <w:textAlignment w:val="center"/>
              <w:rPr>
                <w:rFonts w:ascii="宋体" w:hAnsi="宋体"/>
                <w:color w:val="000000"/>
                <w:sz w:val="18"/>
                <w:szCs w:val="18"/>
              </w:rPr>
            </w:pPr>
            <w:permStart w:id="46" w:edGrp="everyone" w:colFirst="1" w:colLast="1"/>
            <w:permStart w:id="47" w:edGrp="everyone" w:colFirst="3" w:colLast="3"/>
            <w:permEnd w:id="45"/>
            <w:r>
              <w:rPr>
                <w:rFonts w:ascii="宋体" w:hAnsi="宋体" w:hint="eastAsia"/>
                <w:color w:val="000000"/>
                <w:kern w:val="0"/>
                <w:sz w:val="18"/>
                <w:szCs w:val="18"/>
              </w:rPr>
              <w:t>本年收入合计</w:t>
            </w:r>
          </w:p>
        </w:tc>
        <w:tc>
          <w:tcPr>
            <w:tcW w:w="3543"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354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r>
      <w:tr w:rsidR="00AA7E27">
        <w:trPr>
          <w:cantSplit/>
          <w:trHeight w:val="431"/>
        </w:trPr>
        <w:tc>
          <w:tcPr>
            <w:tcW w:w="3544" w:type="dxa"/>
            <w:vAlign w:val="center"/>
          </w:tcPr>
          <w:p w:rsidR="00AA7E27" w:rsidRDefault="00AA7E27">
            <w:pPr>
              <w:jc w:val="left"/>
              <w:rPr>
                <w:rFonts w:ascii="宋体" w:hAnsi="宋体"/>
                <w:color w:val="000000"/>
                <w:sz w:val="18"/>
                <w:szCs w:val="18"/>
              </w:rPr>
            </w:pPr>
            <w:permStart w:id="48" w:edGrp="everyone"/>
            <w:permEnd w:id="46"/>
            <w:permEnd w:id="47"/>
          </w:p>
        </w:tc>
        <w:tc>
          <w:tcPr>
            <w:tcW w:w="3543" w:type="dxa"/>
            <w:vAlign w:val="center"/>
          </w:tcPr>
          <w:p w:rsidR="00AA7E27" w:rsidRDefault="00AA7E27">
            <w:pPr>
              <w:jc w:val="right"/>
              <w:rPr>
                <w:rFonts w:ascii="宋体" w:hAnsi="宋体"/>
                <w:color w:val="000000"/>
                <w:sz w:val="18"/>
                <w:szCs w:val="18"/>
              </w:rPr>
            </w:pPr>
          </w:p>
        </w:tc>
        <w:tc>
          <w:tcPr>
            <w:tcW w:w="3544" w:type="dxa"/>
            <w:vAlign w:val="center"/>
          </w:tcPr>
          <w:p w:rsidR="00AA7E27" w:rsidRDefault="005B30AE">
            <w:pPr>
              <w:widowControl/>
              <w:jc w:val="left"/>
              <w:textAlignment w:val="center"/>
              <w:rPr>
                <w:rFonts w:ascii="宋体" w:hAnsi="宋体"/>
                <w:color w:val="000000"/>
                <w:sz w:val="18"/>
                <w:szCs w:val="18"/>
              </w:rPr>
            </w:pPr>
            <w:r>
              <w:rPr>
                <w:rFonts w:ascii="宋体" w:hAnsi="宋体" w:hint="eastAsia"/>
                <w:color w:val="000000"/>
                <w:kern w:val="0"/>
                <w:sz w:val="18"/>
                <w:szCs w:val="18"/>
              </w:rPr>
              <w:t>二十四、结转下年</w:t>
            </w:r>
          </w:p>
        </w:tc>
        <w:tc>
          <w:tcPr>
            <w:tcW w:w="354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3544" w:type="dxa"/>
            <w:vAlign w:val="center"/>
          </w:tcPr>
          <w:p w:rsidR="00AA7E27" w:rsidRDefault="005B30AE">
            <w:pPr>
              <w:widowControl/>
              <w:jc w:val="center"/>
              <w:textAlignment w:val="center"/>
              <w:rPr>
                <w:rFonts w:ascii="宋体" w:hAnsi="宋体"/>
                <w:color w:val="000000"/>
                <w:sz w:val="18"/>
                <w:szCs w:val="18"/>
              </w:rPr>
            </w:pPr>
            <w:permStart w:id="49" w:edGrp="everyone" w:colFirst="1" w:colLast="1"/>
            <w:permStart w:id="50" w:edGrp="everyone" w:colFirst="3" w:colLast="3"/>
            <w:permEnd w:id="48"/>
            <w:r>
              <w:rPr>
                <w:rFonts w:ascii="宋体" w:hAnsi="宋体" w:hint="eastAsia"/>
                <w:color w:val="000000"/>
                <w:kern w:val="0"/>
                <w:sz w:val="18"/>
                <w:szCs w:val="18"/>
              </w:rPr>
              <w:t>收入总计</w:t>
            </w:r>
          </w:p>
        </w:tc>
        <w:tc>
          <w:tcPr>
            <w:tcW w:w="3543"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354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r>
    </w:tbl>
    <w:bookmarkEnd w:id="19"/>
    <w:permEnd w:id="49"/>
    <w:permEnd w:id="50"/>
    <w:p w:rsidR="00AA7E27" w:rsidRDefault="005B30AE">
      <w:p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1" w:name="PO_part1remark4"/>
      <w:r>
        <w:rPr>
          <w:rFonts w:ascii="宋体" w:hAnsi="宋体" w:cs="宋体" w:hint="eastAsia"/>
          <w:color w:val="000000"/>
          <w:kern w:val="0"/>
          <w:sz w:val="18"/>
          <w:szCs w:val="18"/>
        </w:rPr>
        <w:t xml:space="preserve"> </w:t>
      </w:r>
      <w:permStart w:id="51" w:edGrp="everyone"/>
      <w:r>
        <w:rPr>
          <w:rFonts w:ascii="宋体" w:hAnsi="宋体" w:cs="宋体" w:hint="eastAsia"/>
          <w:color w:val="000000"/>
          <w:kern w:val="0"/>
          <w:sz w:val="18"/>
          <w:szCs w:val="18"/>
        </w:rPr>
        <w:t>表中功能分类科目，根据部门实际预算编制情况编列。</w:t>
      </w:r>
      <w:permEnd w:id="51"/>
      <w:r>
        <w:rPr>
          <w:rFonts w:ascii="宋体" w:hAnsi="宋体" w:cs="宋体" w:hint="eastAsia"/>
          <w:color w:val="000000"/>
          <w:kern w:val="0"/>
          <w:sz w:val="18"/>
          <w:szCs w:val="18"/>
        </w:rPr>
        <w:t xml:space="preserve"> </w:t>
      </w:r>
      <w:bookmarkEnd w:id="21"/>
    </w:p>
    <w:p w:rsidR="00AA7E27" w:rsidRDefault="00AA7E27">
      <w:bookmarkStart w:id="22" w:name="PO_part2Table5"/>
    </w:p>
    <w:tbl>
      <w:tblPr>
        <w:tblStyle w:val="a3"/>
        <w:tblW w:w="14175" w:type="dxa"/>
        <w:tblLayout w:type="fixed"/>
        <w:tblLook w:val="04A0"/>
      </w:tblPr>
      <w:tblGrid>
        <w:gridCol w:w="3888"/>
        <w:gridCol w:w="3199"/>
        <w:gridCol w:w="476"/>
        <w:gridCol w:w="2310"/>
        <w:gridCol w:w="4302"/>
      </w:tblGrid>
      <w:tr w:rsidR="00AA7E27">
        <w:trPr>
          <w:cantSplit/>
          <w:trHeight w:val="397"/>
          <w:tblHeader/>
        </w:trPr>
        <w:tc>
          <w:tcPr>
            <w:tcW w:w="14175" w:type="dxa"/>
            <w:gridSpan w:val="5"/>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表5</w:t>
            </w:r>
          </w:p>
        </w:tc>
      </w:tr>
      <w:tr w:rsidR="00AA7E27">
        <w:trPr>
          <w:cantSplit/>
          <w:trHeight w:val="397"/>
          <w:tblHeader/>
        </w:trPr>
        <w:tc>
          <w:tcPr>
            <w:tcW w:w="14175" w:type="dxa"/>
            <w:gridSpan w:val="5"/>
            <w:tcBorders>
              <w:top w:val="nil"/>
              <w:left w:val="nil"/>
              <w:bottom w:val="nil"/>
              <w:right w:val="nil"/>
            </w:tcBorders>
            <w:vAlign w:val="center"/>
          </w:tcPr>
          <w:p w:rsidR="00AA7E27" w:rsidRDefault="005B30AE">
            <w:pPr>
              <w:jc w:val="center"/>
            </w:pPr>
            <w:r>
              <w:rPr>
                <w:rFonts w:ascii="宋体" w:hAnsi="宋体" w:hint="eastAsia"/>
                <w:b/>
                <w:bCs/>
                <w:color w:val="000000"/>
                <w:kern w:val="0"/>
                <w:sz w:val="24"/>
              </w:rPr>
              <w:t>一般公共预算支出情况表（按功能分类科目）</w:t>
            </w:r>
          </w:p>
        </w:tc>
      </w:tr>
      <w:tr w:rsidR="00AA7E27">
        <w:trPr>
          <w:cantSplit/>
          <w:trHeight w:val="397"/>
          <w:tblHeader/>
        </w:trPr>
        <w:tc>
          <w:tcPr>
            <w:tcW w:w="7087" w:type="dxa"/>
            <w:gridSpan w:val="2"/>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23" w:name="PO_part2Table5DivName1"/>
            <w:r>
              <w:rPr>
                <w:rFonts w:ascii="宋体" w:hAnsi="宋体" w:hint="eastAsia"/>
                <w:color w:val="000000"/>
                <w:kern w:val="0"/>
                <w:sz w:val="18"/>
                <w:szCs w:val="18"/>
              </w:rPr>
              <w:t xml:space="preserve"> </w:t>
            </w:r>
            <w:permStart w:id="52" w:edGrp="everyone"/>
            <w:r>
              <w:rPr>
                <w:rFonts w:ascii="宋体" w:hAnsi="宋体" w:hint="eastAsia"/>
                <w:color w:val="000000"/>
                <w:kern w:val="0"/>
                <w:sz w:val="18"/>
                <w:szCs w:val="18"/>
              </w:rPr>
              <w:t>松山湖高新区房地产管理所</w:t>
            </w:r>
            <w:permEnd w:id="52"/>
            <w:r>
              <w:rPr>
                <w:rFonts w:ascii="宋体" w:hAnsi="宋体" w:hint="eastAsia"/>
                <w:color w:val="000000"/>
                <w:kern w:val="0"/>
                <w:sz w:val="18"/>
                <w:szCs w:val="18"/>
              </w:rPr>
              <w:t xml:space="preserve"> </w:t>
            </w:r>
            <w:bookmarkEnd w:id="23"/>
          </w:p>
        </w:tc>
        <w:tc>
          <w:tcPr>
            <w:tcW w:w="7088" w:type="dxa"/>
            <w:gridSpan w:val="3"/>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397"/>
          <w:tblHeader/>
        </w:trPr>
        <w:tc>
          <w:tcPr>
            <w:tcW w:w="3888" w:type="dxa"/>
            <w:vMerge w:val="restart"/>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一般公共预算支出</w:t>
            </w:r>
          </w:p>
        </w:tc>
      </w:tr>
      <w:tr w:rsidR="00AA7E27">
        <w:trPr>
          <w:cantSplit/>
          <w:trHeight w:val="397"/>
          <w:tblHeader/>
        </w:trPr>
        <w:tc>
          <w:tcPr>
            <w:tcW w:w="3888" w:type="dxa"/>
            <w:vMerge/>
            <w:vAlign w:val="center"/>
          </w:tcPr>
          <w:p w:rsidR="00AA7E27" w:rsidRDefault="00AA7E27">
            <w:pPr>
              <w:jc w:val="center"/>
              <w:rPr>
                <w:sz w:val="18"/>
                <w:szCs w:val="18"/>
              </w:rPr>
            </w:pPr>
          </w:p>
        </w:tc>
        <w:tc>
          <w:tcPr>
            <w:tcW w:w="3675" w:type="dxa"/>
            <w:gridSpan w:val="2"/>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AA7E27">
        <w:trPr>
          <w:cantSplit/>
          <w:trHeight w:val="397"/>
        </w:trPr>
        <w:tc>
          <w:tcPr>
            <w:tcW w:w="3888" w:type="dxa"/>
            <w:vAlign w:val="center"/>
          </w:tcPr>
          <w:p w:rsidR="00AA7E27" w:rsidRDefault="005B30AE">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ascii="宋体" w:hAnsi="宋体" w:hint="eastAsia"/>
                <w:color w:val="000000"/>
                <w:kern w:val="0"/>
                <w:sz w:val="18"/>
                <w:szCs w:val="18"/>
              </w:rPr>
              <w:t>合    计</w:t>
            </w:r>
          </w:p>
        </w:tc>
        <w:tc>
          <w:tcPr>
            <w:tcW w:w="3675" w:type="dxa"/>
            <w:gridSpan w:val="2"/>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2310"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430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permStart w:id="56" w:edGrp="everyone"/>
            <w:permEnd w:id="53"/>
            <w:permEnd w:id="54"/>
            <w:permEnd w:id="55"/>
            <w:r>
              <w:rPr>
                <w:rFonts w:ascii="宋体" w:hAnsi="宋体" w:cs="宋体" w:hint="eastAsia"/>
                <w:color w:val="000000"/>
                <w:kern w:val="0"/>
                <w:sz w:val="18"/>
                <w:szCs w:val="18"/>
              </w:rPr>
              <w:t>[212]城乡社区支出</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430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[21201]城乡社区管理事务</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430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[2120101]行政运行</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170.43</w:t>
            </w:r>
          </w:p>
        </w:tc>
        <w:tc>
          <w:tcPr>
            <w:tcW w:w="430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[221]住房保障支出</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4302" w:type="dxa"/>
            <w:vAlign w:val="center"/>
          </w:tcPr>
          <w:p w:rsidR="00AA7E27" w:rsidRDefault="005B30AE">
            <w:pPr>
              <w:jc w:val="right"/>
              <w:rPr>
                <w:rFonts w:ascii="宋体" w:hAnsi="宋体"/>
                <w:color w:val="000000"/>
                <w:sz w:val="18"/>
                <w:szCs w:val="18"/>
              </w:rPr>
            </w:pPr>
            <w:r>
              <w:rPr>
                <w:rFonts w:ascii="宋体" w:hAnsi="宋体" w:cs="宋体" w:hint="eastAsia"/>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[22102]住房改革支出</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4302" w:type="dxa"/>
            <w:vAlign w:val="center"/>
          </w:tcPr>
          <w:p w:rsidR="00AA7E27" w:rsidRDefault="005B30AE">
            <w:pPr>
              <w:jc w:val="right"/>
              <w:rPr>
                <w:rFonts w:ascii="宋体" w:hAnsi="宋体"/>
                <w:color w:val="000000"/>
                <w:sz w:val="18"/>
                <w:szCs w:val="18"/>
              </w:rPr>
            </w:pPr>
            <w:r>
              <w:rPr>
                <w:rFonts w:ascii="宋体" w:hAnsi="宋体" w:cs="宋体" w:hint="eastAsia"/>
                <w:sz w:val="18"/>
                <w:szCs w:val="18"/>
              </w:rPr>
              <w:t>0.00</w:t>
            </w:r>
          </w:p>
        </w:tc>
      </w:tr>
      <w:tr w:rsidR="00AA7E27">
        <w:trPr>
          <w:cantSplit/>
          <w:trHeight w:val="397"/>
        </w:trPr>
        <w:tc>
          <w:tcPr>
            <w:tcW w:w="388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[2210201]住房公积金</w:t>
            </w:r>
          </w:p>
        </w:tc>
        <w:tc>
          <w:tcPr>
            <w:tcW w:w="3675" w:type="dxa"/>
            <w:gridSpan w:val="2"/>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2310"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c>
          <w:tcPr>
            <w:tcW w:w="4302" w:type="dxa"/>
            <w:vAlign w:val="center"/>
          </w:tcPr>
          <w:p w:rsidR="00AA7E27" w:rsidRDefault="005B30AE">
            <w:pPr>
              <w:jc w:val="right"/>
              <w:rPr>
                <w:rFonts w:ascii="宋体" w:hAnsi="宋体"/>
                <w:color w:val="000000"/>
                <w:sz w:val="18"/>
                <w:szCs w:val="18"/>
              </w:rPr>
            </w:pPr>
            <w:r>
              <w:rPr>
                <w:rFonts w:ascii="宋体" w:hAnsi="宋体" w:cs="宋体" w:hint="eastAsia"/>
                <w:sz w:val="18"/>
                <w:szCs w:val="18"/>
              </w:rPr>
              <w:t>0.00</w:t>
            </w:r>
          </w:p>
        </w:tc>
      </w:tr>
    </w:tbl>
    <w:bookmarkEnd w:id="22"/>
    <w:permEnd w:id="56"/>
    <w:p w:rsidR="00AA7E27" w:rsidRDefault="005B30AE">
      <w:p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4" w:name="PO_part1remark5"/>
      <w:r>
        <w:rPr>
          <w:rFonts w:ascii="宋体" w:hAnsi="宋体" w:cs="宋体" w:hint="eastAsia"/>
          <w:color w:val="000000"/>
          <w:kern w:val="0"/>
          <w:sz w:val="18"/>
          <w:szCs w:val="18"/>
        </w:rPr>
        <w:t xml:space="preserve"> </w:t>
      </w:r>
      <w:permStart w:id="57" w:edGrp="everyone"/>
      <w:r>
        <w:rPr>
          <w:rFonts w:ascii="宋体" w:hAnsi="宋体" w:cs="宋体" w:hint="eastAsia"/>
          <w:color w:val="000000"/>
          <w:kern w:val="0"/>
          <w:sz w:val="18"/>
          <w:szCs w:val="18"/>
        </w:rPr>
        <w:t>无。</w:t>
      </w:r>
      <w:permEnd w:id="57"/>
      <w:r>
        <w:rPr>
          <w:rFonts w:ascii="宋体" w:hAnsi="宋体" w:cs="宋体" w:hint="eastAsia"/>
          <w:color w:val="000000"/>
          <w:kern w:val="0"/>
          <w:sz w:val="18"/>
          <w:szCs w:val="18"/>
        </w:rPr>
        <w:t xml:space="preserve"> </w:t>
      </w:r>
      <w:bookmarkEnd w:id="24"/>
    </w:p>
    <w:p w:rsidR="00AA7E27" w:rsidRDefault="00AA7E27">
      <w:bookmarkStart w:id="25" w:name="PO_part2Table6"/>
    </w:p>
    <w:tbl>
      <w:tblPr>
        <w:tblStyle w:val="a3"/>
        <w:tblW w:w="14175" w:type="dxa"/>
        <w:tblLayout w:type="fixed"/>
        <w:tblLook w:val="04A0"/>
      </w:tblPr>
      <w:tblGrid>
        <w:gridCol w:w="7318"/>
        <w:gridCol w:w="6857"/>
      </w:tblGrid>
      <w:tr w:rsidR="00AA7E27">
        <w:trPr>
          <w:cantSplit/>
          <w:trHeight w:val="431"/>
          <w:tblHeader/>
        </w:trPr>
        <w:tc>
          <w:tcPr>
            <w:tcW w:w="14175" w:type="dxa"/>
            <w:gridSpan w:val="2"/>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表6</w:t>
            </w:r>
          </w:p>
        </w:tc>
      </w:tr>
      <w:tr w:rsidR="00AA7E27">
        <w:trPr>
          <w:cantSplit/>
          <w:trHeight w:val="431"/>
          <w:tblHeader/>
        </w:trPr>
        <w:tc>
          <w:tcPr>
            <w:tcW w:w="14175" w:type="dxa"/>
            <w:gridSpan w:val="2"/>
            <w:tcBorders>
              <w:top w:val="nil"/>
              <w:left w:val="nil"/>
              <w:bottom w:val="nil"/>
              <w:right w:val="nil"/>
            </w:tcBorders>
            <w:vAlign w:val="center"/>
          </w:tcPr>
          <w:p w:rsidR="00AA7E27" w:rsidRDefault="005B30AE">
            <w:pPr>
              <w:jc w:val="center"/>
            </w:pPr>
            <w:r>
              <w:rPr>
                <w:rFonts w:ascii="宋体" w:hAnsi="宋体" w:hint="eastAsia"/>
                <w:b/>
                <w:bCs/>
                <w:color w:val="000000"/>
                <w:kern w:val="0"/>
                <w:sz w:val="24"/>
              </w:rPr>
              <w:t>一般公共预算基本支出情况表（按经济分类科目）</w:t>
            </w:r>
          </w:p>
        </w:tc>
      </w:tr>
      <w:tr w:rsidR="00AA7E27">
        <w:trPr>
          <w:cantSplit/>
          <w:trHeight w:val="431"/>
          <w:tblHeader/>
        </w:trPr>
        <w:tc>
          <w:tcPr>
            <w:tcW w:w="7318" w:type="dxa"/>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26" w:name="PO_part2Table6DivName1"/>
            <w:r>
              <w:rPr>
                <w:rFonts w:ascii="宋体" w:hAnsi="宋体" w:hint="eastAsia"/>
                <w:color w:val="000000"/>
                <w:kern w:val="0"/>
                <w:sz w:val="18"/>
                <w:szCs w:val="18"/>
              </w:rPr>
              <w:t xml:space="preserve"> </w:t>
            </w:r>
            <w:permStart w:id="58" w:edGrp="everyone"/>
            <w:r>
              <w:rPr>
                <w:rFonts w:ascii="宋体" w:hAnsi="宋体" w:hint="eastAsia"/>
                <w:color w:val="000000"/>
                <w:kern w:val="0"/>
                <w:sz w:val="18"/>
                <w:szCs w:val="18"/>
              </w:rPr>
              <w:t>松山湖高新区房地产管理所</w:t>
            </w:r>
            <w:permEnd w:id="58"/>
            <w:r>
              <w:rPr>
                <w:rFonts w:ascii="宋体" w:hAnsi="宋体" w:hint="eastAsia"/>
                <w:color w:val="000000"/>
                <w:kern w:val="0"/>
                <w:sz w:val="18"/>
                <w:szCs w:val="18"/>
              </w:rPr>
              <w:t xml:space="preserve"> </w:t>
            </w:r>
            <w:bookmarkEnd w:id="26"/>
          </w:p>
        </w:tc>
        <w:tc>
          <w:tcPr>
            <w:tcW w:w="6857"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7318"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6857"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AA7E27">
        <w:trPr>
          <w:cantSplit/>
          <w:trHeight w:val="431"/>
        </w:trPr>
        <w:tc>
          <w:tcPr>
            <w:tcW w:w="7318" w:type="dxa"/>
            <w:vAlign w:val="center"/>
          </w:tcPr>
          <w:p w:rsidR="00AA7E27" w:rsidRDefault="005B30AE">
            <w:pPr>
              <w:jc w:val="center"/>
              <w:rPr>
                <w:rFonts w:ascii="宋体" w:hAnsi="宋体"/>
                <w:color w:val="000000"/>
                <w:sz w:val="18"/>
                <w:szCs w:val="18"/>
              </w:rPr>
            </w:pPr>
            <w:permStart w:id="59" w:edGrp="everyone" w:colFirst="1" w:colLast="1"/>
            <w:r>
              <w:rPr>
                <w:rFonts w:ascii="宋体" w:hAnsi="宋体" w:hint="eastAsia"/>
                <w:color w:val="000000"/>
                <w:kern w:val="0"/>
                <w:sz w:val="18"/>
                <w:szCs w:val="18"/>
              </w:rPr>
              <w:t>合    计</w:t>
            </w:r>
          </w:p>
        </w:tc>
        <w:tc>
          <w:tcPr>
            <w:tcW w:w="6857"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sz w:val="18"/>
                <w:szCs w:val="18"/>
              </w:rPr>
            </w:pPr>
            <w:permStart w:id="60" w:edGrp="everyone"/>
            <w:permEnd w:id="59"/>
            <w:r>
              <w:rPr>
                <w:rFonts w:ascii="宋体" w:hAnsi="宋体" w:cs="宋体" w:hint="eastAsia"/>
                <w:color w:val="000000"/>
                <w:kern w:val="0"/>
                <w:sz w:val="18"/>
                <w:szCs w:val="18"/>
              </w:rPr>
              <w:t>[301]工资福利支出</w:t>
            </w:r>
          </w:p>
        </w:tc>
        <w:tc>
          <w:tcPr>
            <w:tcW w:w="6857"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176.05</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[30101]基本工资</w:t>
            </w:r>
          </w:p>
        </w:tc>
        <w:tc>
          <w:tcPr>
            <w:tcW w:w="6857"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19.69</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[30102]津贴补贴</w:t>
            </w:r>
          </w:p>
        </w:tc>
        <w:tc>
          <w:tcPr>
            <w:tcW w:w="6857"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87.14</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sz w:val="18"/>
                <w:szCs w:val="18"/>
              </w:rPr>
            </w:pPr>
            <w:r>
              <w:rPr>
                <w:rFonts w:ascii="宋体" w:hAnsi="宋体" w:cs="宋体" w:hint="eastAsia"/>
                <w:color w:val="000000"/>
                <w:kern w:val="0"/>
                <w:sz w:val="18"/>
                <w:szCs w:val="18"/>
              </w:rPr>
              <w:t>[30103]奖金</w:t>
            </w:r>
          </w:p>
        </w:tc>
        <w:tc>
          <w:tcPr>
            <w:tcW w:w="6857" w:type="dxa"/>
            <w:vAlign w:val="center"/>
          </w:tcPr>
          <w:p w:rsidR="00AA7E27" w:rsidRDefault="005B30AE">
            <w:pPr>
              <w:widowControl/>
              <w:jc w:val="right"/>
              <w:textAlignment w:val="center"/>
              <w:rPr>
                <w:sz w:val="18"/>
                <w:szCs w:val="18"/>
              </w:rPr>
            </w:pPr>
            <w:r>
              <w:rPr>
                <w:rFonts w:ascii="宋体" w:hAnsi="宋体" w:cs="宋体" w:hint="eastAsia"/>
                <w:color w:val="000000"/>
                <w:kern w:val="0"/>
                <w:sz w:val="18"/>
                <w:szCs w:val="18"/>
              </w:rPr>
              <w:t>21.22</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[30107]绩效工资</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11.02</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[30108]机关事业单位基本养老保险缴费</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12.30</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[30109]职业年金缴费</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6.15</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[30110]职工基本医疗保险缴费</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4.83</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[30112]其他社会保障缴费</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0.47</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[30113]住房公积金</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13.23</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[302]商品和服务支出</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7.61</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[30201]办公费</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5.60</w:t>
            </w:r>
          </w:p>
        </w:tc>
      </w:tr>
      <w:tr w:rsidR="00AA7E27">
        <w:trPr>
          <w:cantSplit/>
          <w:trHeight w:val="431"/>
        </w:trPr>
        <w:tc>
          <w:tcPr>
            <w:tcW w:w="7318"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[30299]其他商品和服务支出</w:t>
            </w:r>
          </w:p>
        </w:tc>
        <w:tc>
          <w:tcPr>
            <w:tcW w:w="6857"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2.01</w:t>
            </w:r>
          </w:p>
        </w:tc>
      </w:tr>
    </w:tbl>
    <w:permEnd w:id="60"/>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lastRenderedPageBreak/>
        <w:t>注：</w:t>
      </w:r>
      <w:bookmarkStart w:id="27" w:name="PO_part1remark6"/>
      <w:r>
        <w:rPr>
          <w:rFonts w:ascii="宋体" w:hAnsi="宋体" w:cs="宋体" w:hint="eastAsia"/>
          <w:color w:val="000000"/>
          <w:kern w:val="0"/>
          <w:sz w:val="18"/>
          <w:szCs w:val="18"/>
        </w:rPr>
        <w:t xml:space="preserve"> </w:t>
      </w:r>
      <w:permStart w:id="61" w:edGrp="everyone"/>
      <w:r>
        <w:rPr>
          <w:rFonts w:ascii="宋体" w:hAnsi="宋体" w:cs="宋体" w:hint="eastAsia"/>
          <w:color w:val="000000"/>
          <w:kern w:val="0"/>
          <w:sz w:val="18"/>
          <w:szCs w:val="18"/>
        </w:rPr>
        <w:t>无。</w:t>
      </w:r>
      <w:permEnd w:id="61"/>
      <w:r>
        <w:rPr>
          <w:rFonts w:ascii="宋体" w:hAnsi="宋体" w:cs="宋体" w:hint="eastAsia"/>
          <w:color w:val="000000"/>
          <w:kern w:val="0"/>
          <w:sz w:val="18"/>
          <w:szCs w:val="18"/>
        </w:rPr>
        <w:t xml:space="preserve"> </w:t>
      </w:r>
      <w:bookmarkEnd w:id="27"/>
      <w:r>
        <w:rPr>
          <w:rFonts w:ascii="宋体" w:hAnsi="宋体" w:cs="宋体" w:hint="eastAsia"/>
          <w:color w:val="000000"/>
          <w:kern w:val="0"/>
          <w:sz w:val="18"/>
          <w:szCs w:val="18"/>
        </w:rPr>
        <w:t xml:space="preserve"> </w:t>
      </w:r>
      <w:bookmarkEnd w:id="25"/>
      <w:r>
        <w:rPr>
          <w:rFonts w:ascii="宋体" w:hAnsi="宋体" w:cs="宋体" w:hint="eastAsia"/>
          <w:color w:val="000000"/>
          <w:kern w:val="0"/>
          <w:sz w:val="18"/>
          <w:szCs w:val="18"/>
        </w:rPr>
        <w:t xml:space="preserve"> </w:t>
      </w:r>
    </w:p>
    <w:p w:rsidR="00AA7E27" w:rsidRDefault="00AA7E27">
      <w:bookmarkStart w:id="28" w:name="PO_part2Table8"/>
    </w:p>
    <w:tbl>
      <w:tblPr>
        <w:tblStyle w:val="a3"/>
        <w:tblW w:w="14175" w:type="dxa"/>
        <w:tblLayout w:type="fixed"/>
        <w:tblLook w:val="04A0"/>
      </w:tblPr>
      <w:tblGrid>
        <w:gridCol w:w="5359"/>
        <w:gridCol w:w="1785"/>
        <w:gridCol w:w="419"/>
        <w:gridCol w:w="2204"/>
        <w:gridCol w:w="2204"/>
        <w:gridCol w:w="2204"/>
      </w:tblGrid>
      <w:tr w:rsidR="00AA7E27">
        <w:trPr>
          <w:cantSplit/>
          <w:trHeight w:val="431"/>
          <w:tblHeader/>
        </w:trPr>
        <w:tc>
          <w:tcPr>
            <w:tcW w:w="14175" w:type="dxa"/>
            <w:gridSpan w:val="6"/>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表7</w:t>
            </w:r>
          </w:p>
        </w:tc>
      </w:tr>
      <w:tr w:rsidR="00AA7E27">
        <w:trPr>
          <w:cantSplit/>
          <w:trHeight w:val="431"/>
          <w:tblHeader/>
        </w:trPr>
        <w:tc>
          <w:tcPr>
            <w:tcW w:w="14175" w:type="dxa"/>
            <w:gridSpan w:val="6"/>
            <w:tcBorders>
              <w:top w:val="nil"/>
              <w:left w:val="nil"/>
              <w:bottom w:val="nil"/>
              <w:right w:val="nil"/>
            </w:tcBorders>
            <w:vAlign w:val="center"/>
          </w:tcPr>
          <w:p w:rsidR="00AA7E27" w:rsidRDefault="005B30AE">
            <w:pPr>
              <w:jc w:val="center"/>
            </w:pPr>
            <w:r>
              <w:rPr>
                <w:rFonts w:ascii="宋体" w:hAnsi="宋体" w:hint="eastAsia"/>
                <w:b/>
                <w:bCs/>
                <w:color w:val="000000"/>
                <w:kern w:val="0"/>
                <w:sz w:val="24"/>
              </w:rPr>
              <w:t>财政拨款安排的行政经费及“三公”经费预算表</w:t>
            </w:r>
          </w:p>
        </w:tc>
      </w:tr>
      <w:tr w:rsidR="00AA7E27">
        <w:trPr>
          <w:cantSplit/>
          <w:trHeight w:val="431"/>
          <w:tblHeader/>
        </w:trPr>
        <w:tc>
          <w:tcPr>
            <w:tcW w:w="7144" w:type="dxa"/>
            <w:gridSpan w:val="2"/>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29" w:name="PO_part2Table8DivName1"/>
            <w:r>
              <w:rPr>
                <w:rFonts w:ascii="宋体" w:hAnsi="宋体" w:hint="eastAsia"/>
                <w:color w:val="000000"/>
                <w:kern w:val="0"/>
                <w:sz w:val="18"/>
                <w:szCs w:val="18"/>
              </w:rPr>
              <w:t xml:space="preserve"> </w:t>
            </w:r>
            <w:permStart w:id="62" w:edGrp="everyone"/>
            <w:r>
              <w:rPr>
                <w:rFonts w:ascii="宋体" w:hAnsi="宋体" w:hint="eastAsia"/>
                <w:color w:val="000000"/>
                <w:kern w:val="0"/>
                <w:sz w:val="18"/>
                <w:szCs w:val="18"/>
              </w:rPr>
              <w:t>松山湖高新区房地产管理所</w:t>
            </w:r>
            <w:permEnd w:id="62"/>
            <w:r>
              <w:rPr>
                <w:rFonts w:ascii="宋体" w:hAnsi="宋体" w:hint="eastAsia"/>
                <w:color w:val="000000"/>
                <w:kern w:val="0"/>
                <w:sz w:val="18"/>
                <w:szCs w:val="18"/>
              </w:rPr>
              <w:t xml:space="preserve"> </w:t>
            </w:r>
            <w:bookmarkEnd w:id="29"/>
          </w:p>
        </w:tc>
        <w:tc>
          <w:tcPr>
            <w:tcW w:w="7031" w:type="dxa"/>
            <w:gridSpan w:val="4"/>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5359"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2204" w:type="dxa"/>
            <w:gridSpan w:val="2"/>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2204"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2204"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2204" w:type="dxa"/>
            <w:tcBorders>
              <w:top w:val="single" w:sz="4" w:space="0" w:color="auto"/>
            </w:tcBorders>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ascii="宋体" w:hAnsi="宋体" w:hint="eastAsia"/>
                <w:color w:val="000000"/>
                <w:kern w:val="0"/>
                <w:sz w:val="18"/>
                <w:szCs w:val="18"/>
              </w:rPr>
              <w:t>行政经费</w:t>
            </w:r>
          </w:p>
        </w:tc>
        <w:tc>
          <w:tcPr>
            <w:tcW w:w="2204" w:type="dxa"/>
            <w:gridSpan w:val="2"/>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permEnd w:id="63"/>
            <w:permEnd w:id="64"/>
            <w:permEnd w:id="65"/>
            <w:permEnd w:id="66"/>
            <w:r>
              <w:rPr>
                <w:rFonts w:ascii="宋体" w:hAnsi="宋体" w:hint="eastAsia"/>
                <w:color w:val="000000"/>
                <w:kern w:val="0"/>
                <w:sz w:val="18"/>
                <w:szCs w:val="18"/>
              </w:rPr>
              <w:t>“三公”经费</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permEnd w:id="67"/>
            <w:permEnd w:id="68"/>
            <w:permEnd w:id="69"/>
            <w:permEnd w:id="70"/>
            <w:r>
              <w:rPr>
                <w:rFonts w:ascii="宋体" w:hAnsi="宋体" w:hint="eastAsia"/>
                <w:color w:val="000000"/>
                <w:kern w:val="0"/>
                <w:sz w:val="18"/>
                <w:szCs w:val="18"/>
              </w:rPr>
              <w:t xml:space="preserve">      其中：（一）因公出国（境）支出</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permEnd w:id="71"/>
            <w:permEnd w:id="72"/>
            <w:permEnd w:id="73"/>
            <w:permEnd w:id="74"/>
            <w:r>
              <w:rPr>
                <w:rFonts w:ascii="宋体" w:hAnsi="宋体" w:hint="eastAsia"/>
                <w:color w:val="000000"/>
                <w:kern w:val="0"/>
                <w:sz w:val="18"/>
                <w:szCs w:val="18"/>
              </w:rPr>
              <w:t xml:space="preserve">            （二）公务用车购置及运行维护支出</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permEnd w:id="75"/>
            <w:permEnd w:id="76"/>
            <w:permEnd w:id="77"/>
            <w:permEnd w:id="78"/>
            <w:r>
              <w:rPr>
                <w:rFonts w:ascii="宋体" w:hAnsi="宋体" w:hint="eastAsia"/>
                <w:color w:val="000000"/>
                <w:kern w:val="0"/>
                <w:sz w:val="18"/>
                <w:szCs w:val="18"/>
              </w:rPr>
              <w:t xml:space="preserve">                  1.公务用车购置</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permEnd w:id="79"/>
            <w:permEnd w:id="80"/>
            <w:permEnd w:id="81"/>
            <w:permEnd w:id="82"/>
            <w:r>
              <w:rPr>
                <w:rFonts w:ascii="宋体" w:hAnsi="宋体" w:hint="eastAsia"/>
                <w:color w:val="000000"/>
                <w:kern w:val="0"/>
                <w:sz w:val="18"/>
                <w:szCs w:val="18"/>
              </w:rPr>
              <w:t xml:space="preserve">                  2.公务用车运行维护费</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r w:rsidR="00AA7E27">
        <w:trPr>
          <w:cantSplit/>
          <w:trHeight w:val="431"/>
        </w:trPr>
        <w:tc>
          <w:tcPr>
            <w:tcW w:w="5359" w:type="dxa"/>
            <w:vAlign w:val="center"/>
          </w:tcPr>
          <w:p w:rsidR="00AA7E27" w:rsidRDefault="005B30AE">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permEnd w:id="83"/>
            <w:permEnd w:id="84"/>
            <w:permEnd w:id="85"/>
            <w:permEnd w:id="86"/>
            <w:r>
              <w:rPr>
                <w:rFonts w:ascii="宋体" w:hAnsi="宋体" w:hint="eastAsia"/>
                <w:color w:val="000000"/>
                <w:kern w:val="0"/>
                <w:sz w:val="18"/>
                <w:szCs w:val="18"/>
              </w:rPr>
              <w:t xml:space="preserve">            （三）公务接待费支出</w:t>
            </w:r>
          </w:p>
        </w:tc>
        <w:tc>
          <w:tcPr>
            <w:tcW w:w="2204" w:type="dxa"/>
            <w:gridSpan w:val="2"/>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c>
          <w:tcPr>
            <w:tcW w:w="2204" w:type="dxa"/>
            <w:vAlign w:val="center"/>
          </w:tcPr>
          <w:p w:rsidR="00AA7E27" w:rsidRDefault="005B30AE">
            <w:pPr>
              <w:jc w:val="right"/>
              <w:rPr>
                <w:sz w:val="18"/>
                <w:szCs w:val="18"/>
              </w:rPr>
            </w:pPr>
            <w:r>
              <w:rPr>
                <w:rFonts w:ascii="宋体" w:hAnsi="宋体" w:hint="eastAsia"/>
                <w:color w:val="000000"/>
                <w:sz w:val="18"/>
                <w:szCs w:val="18"/>
              </w:rPr>
              <w:t>0.00</w:t>
            </w:r>
          </w:p>
        </w:tc>
      </w:tr>
    </w:tbl>
    <w:bookmarkEnd w:id="28"/>
    <w:permEnd w:id="87"/>
    <w:permEnd w:id="88"/>
    <w:permEnd w:id="89"/>
    <w:permEnd w:id="90"/>
    <w:p w:rsidR="00AA7E27" w:rsidRDefault="005B30AE">
      <w:p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0" w:name="PO_part1remark7"/>
      <w:r>
        <w:rPr>
          <w:rFonts w:ascii="宋体" w:hAnsi="宋体" w:cs="宋体" w:hint="eastAsia"/>
          <w:color w:val="000000"/>
          <w:kern w:val="0"/>
          <w:sz w:val="18"/>
          <w:szCs w:val="18"/>
        </w:rPr>
        <w:t xml:space="preserve"> </w:t>
      </w:r>
      <w:permStart w:id="91" w:edGrp="everyone"/>
      <w:r>
        <w:rPr>
          <w:rFonts w:ascii="宋体" w:hAnsi="宋体" w:cs="宋体" w:hint="eastAsia"/>
          <w:color w:val="000000"/>
          <w:kern w:val="0"/>
          <w:sz w:val="18"/>
          <w:szCs w:val="18"/>
        </w:rPr>
        <w:t>本表本年无发生额。</w:t>
      </w:r>
      <w:permEnd w:id="91"/>
      <w:r>
        <w:rPr>
          <w:rFonts w:ascii="宋体" w:hAnsi="宋体" w:cs="宋体" w:hint="eastAsia"/>
          <w:color w:val="000000"/>
          <w:kern w:val="0"/>
          <w:sz w:val="18"/>
          <w:szCs w:val="18"/>
        </w:rPr>
        <w:t xml:space="preserve"> </w:t>
      </w:r>
      <w:bookmarkEnd w:id="30"/>
    </w:p>
    <w:p w:rsidR="00AA7E27" w:rsidRDefault="00AA7E27">
      <w:bookmarkStart w:id="31" w:name="PO_part2Table9"/>
    </w:p>
    <w:tbl>
      <w:tblPr>
        <w:tblStyle w:val="a3"/>
        <w:tblW w:w="14175" w:type="dxa"/>
        <w:tblLayout w:type="fixed"/>
        <w:tblLook w:val="04A0"/>
      </w:tblPr>
      <w:tblGrid>
        <w:gridCol w:w="2835"/>
        <w:gridCol w:w="3364"/>
        <w:gridCol w:w="2306"/>
        <w:gridCol w:w="2835"/>
        <w:gridCol w:w="2835"/>
      </w:tblGrid>
      <w:tr w:rsidR="00AA7E27">
        <w:trPr>
          <w:cantSplit/>
          <w:trHeight w:val="431"/>
          <w:tblHeader/>
        </w:trPr>
        <w:tc>
          <w:tcPr>
            <w:tcW w:w="14175" w:type="dxa"/>
            <w:gridSpan w:val="5"/>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表8</w:t>
            </w:r>
          </w:p>
        </w:tc>
      </w:tr>
      <w:tr w:rsidR="00AA7E27">
        <w:trPr>
          <w:cantSplit/>
          <w:trHeight w:val="431"/>
          <w:tblHeader/>
        </w:trPr>
        <w:tc>
          <w:tcPr>
            <w:tcW w:w="14175" w:type="dxa"/>
            <w:gridSpan w:val="5"/>
            <w:tcBorders>
              <w:top w:val="nil"/>
              <w:left w:val="nil"/>
              <w:bottom w:val="nil"/>
              <w:right w:val="nil"/>
            </w:tcBorders>
            <w:vAlign w:val="center"/>
          </w:tcPr>
          <w:p w:rsidR="00AA7E27" w:rsidRDefault="005B30AE">
            <w:pPr>
              <w:jc w:val="center"/>
            </w:pPr>
            <w:r>
              <w:rPr>
                <w:rFonts w:ascii="宋体" w:hAnsi="宋体" w:hint="eastAsia"/>
                <w:b/>
                <w:bCs/>
                <w:color w:val="000000"/>
                <w:kern w:val="0"/>
                <w:sz w:val="26"/>
                <w:szCs w:val="26"/>
              </w:rPr>
              <w:t>政府性基金预算支出情况表</w:t>
            </w:r>
          </w:p>
        </w:tc>
      </w:tr>
      <w:tr w:rsidR="00AA7E27">
        <w:trPr>
          <w:cantSplit/>
          <w:trHeight w:val="431"/>
          <w:tblHeader/>
        </w:trPr>
        <w:tc>
          <w:tcPr>
            <w:tcW w:w="11340" w:type="dxa"/>
            <w:gridSpan w:val="4"/>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32" w:name="PO_part2Table9DivName1"/>
            <w:r>
              <w:rPr>
                <w:rFonts w:ascii="宋体" w:hAnsi="宋体" w:hint="eastAsia"/>
                <w:color w:val="000000"/>
                <w:kern w:val="0"/>
                <w:sz w:val="18"/>
                <w:szCs w:val="18"/>
              </w:rPr>
              <w:t xml:space="preserve"> </w:t>
            </w:r>
            <w:permStart w:id="92" w:edGrp="everyone"/>
            <w:r>
              <w:rPr>
                <w:rFonts w:ascii="宋体" w:hAnsi="宋体" w:hint="eastAsia"/>
                <w:color w:val="000000"/>
                <w:kern w:val="0"/>
                <w:sz w:val="18"/>
                <w:szCs w:val="18"/>
              </w:rPr>
              <w:t>松山湖高新区房地产管理所</w:t>
            </w:r>
            <w:permEnd w:id="92"/>
            <w:r>
              <w:rPr>
                <w:rFonts w:ascii="宋体" w:hAnsi="宋体" w:hint="eastAsia"/>
                <w:color w:val="000000"/>
                <w:kern w:val="0"/>
                <w:sz w:val="18"/>
                <w:szCs w:val="18"/>
              </w:rPr>
              <w:t xml:space="preserve"> </w:t>
            </w:r>
            <w:bookmarkEnd w:id="32"/>
          </w:p>
        </w:tc>
        <w:tc>
          <w:tcPr>
            <w:tcW w:w="2835"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6199" w:type="dxa"/>
            <w:gridSpan w:val="2"/>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政府性基金预算支出</w:t>
            </w:r>
          </w:p>
        </w:tc>
      </w:tr>
      <w:tr w:rsidR="00AA7E27">
        <w:trPr>
          <w:cantSplit/>
          <w:trHeight w:val="431"/>
          <w:tblHeader/>
        </w:trPr>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AA7E27">
        <w:trPr>
          <w:cantSplit/>
          <w:trHeight w:val="431"/>
        </w:trPr>
        <w:tc>
          <w:tcPr>
            <w:tcW w:w="2835" w:type="dxa"/>
            <w:vAlign w:val="center"/>
          </w:tcPr>
          <w:p w:rsidR="00AA7E27" w:rsidRDefault="00AA7E27">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bl>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permStart w:id="96" w:edGrp="everyone"/>
      <w:permEnd w:id="93"/>
      <w:permEnd w:id="94"/>
      <w:permEnd w:id="95"/>
      <w:permEnd w:id="96"/>
      <w:r>
        <w:rPr>
          <w:rFonts w:ascii="宋体" w:hAnsi="宋体" w:cs="宋体" w:hint="eastAsia"/>
          <w:color w:val="000000"/>
          <w:kern w:val="0"/>
          <w:sz w:val="18"/>
          <w:szCs w:val="18"/>
        </w:rPr>
        <w:t>注：</w:t>
      </w:r>
      <w:bookmarkStart w:id="33" w:name="PO_part1remark8"/>
      <w:r>
        <w:rPr>
          <w:rFonts w:ascii="宋体" w:hAnsi="宋体" w:cs="宋体" w:hint="eastAsia"/>
          <w:color w:val="000000"/>
          <w:kern w:val="0"/>
          <w:sz w:val="18"/>
          <w:szCs w:val="18"/>
        </w:rPr>
        <w:t xml:space="preserve"> </w:t>
      </w:r>
      <w:permStart w:id="97" w:edGrp="everyone"/>
      <w:r>
        <w:rPr>
          <w:rFonts w:ascii="宋体" w:hAnsi="宋体" w:cs="宋体" w:hint="eastAsia"/>
          <w:color w:val="000000"/>
          <w:kern w:val="0"/>
          <w:sz w:val="18"/>
          <w:szCs w:val="18"/>
        </w:rPr>
        <w:t>本表本年无发生额。</w:t>
      </w:r>
      <w:permEnd w:id="97"/>
      <w:r>
        <w:rPr>
          <w:rFonts w:ascii="宋体" w:hAnsi="宋体" w:cs="宋体" w:hint="eastAsia"/>
          <w:color w:val="000000"/>
          <w:kern w:val="0"/>
          <w:sz w:val="18"/>
          <w:szCs w:val="18"/>
        </w:rPr>
        <w:t xml:space="preserve"> </w:t>
      </w:r>
      <w:bookmarkEnd w:id="33"/>
      <w:r>
        <w:rPr>
          <w:rFonts w:ascii="宋体" w:hAnsi="宋体" w:cs="宋体" w:hint="eastAsia"/>
          <w:color w:val="000000"/>
          <w:kern w:val="0"/>
          <w:sz w:val="18"/>
          <w:szCs w:val="18"/>
        </w:rPr>
        <w:t xml:space="preserve"> </w:t>
      </w:r>
      <w:bookmarkEnd w:id="31"/>
    </w:p>
    <w:p w:rsidR="00AA7E27" w:rsidRDefault="00AA7E27">
      <w:pPr>
        <w:rPr>
          <w:rFonts w:ascii="宋体" w:hAnsi="宋体" w:cs="宋体"/>
          <w:color w:val="000000"/>
          <w:kern w:val="0"/>
          <w:sz w:val="18"/>
          <w:szCs w:val="18"/>
        </w:rPr>
      </w:pPr>
      <w:bookmarkStart w:id="34" w:name="PO_part2Table10"/>
    </w:p>
    <w:tbl>
      <w:tblPr>
        <w:tblStyle w:val="a3"/>
        <w:tblW w:w="14175" w:type="dxa"/>
        <w:tblLayout w:type="fixed"/>
        <w:tblLook w:val="04A0"/>
      </w:tblPr>
      <w:tblGrid>
        <w:gridCol w:w="2835"/>
        <w:gridCol w:w="3364"/>
        <w:gridCol w:w="2306"/>
        <w:gridCol w:w="2835"/>
        <w:gridCol w:w="2835"/>
      </w:tblGrid>
      <w:tr w:rsidR="00AA7E27">
        <w:trPr>
          <w:cantSplit/>
          <w:trHeight w:val="431"/>
          <w:tblHeader/>
        </w:trPr>
        <w:tc>
          <w:tcPr>
            <w:tcW w:w="14175" w:type="dxa"/>
            <w:gridSpan w:val="5"/>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表9</w:t>
            </w:r>
          </w:p>
        </w:tc>
      </w:tr>
      <w:tr w:rsidR="00AA7E27">
        <w:trPr>
          <w:cantSplit/>
          <w:trHeight w:val="431"/>
          <w:tblHeader/>
        </w:trPr>
        <w:tc>
          <w:tcPr>
            <w:tcW w:w="14175" w:type="dxa"/>
            <w:gridSpan w:val="5"/>
            <w:tcBorders>
              <w:top w:val="nil"/>
              <w:left w:val="nil"/>
              <w:bottom w:val="nil"/>
              <w:right w:val="nil"/>
            </w:tcBorders>
            <w:vAlign w:val="center"/>
          </w:tcPr>
          <w:p w:rsidR="00AA7E27" w:rsidRDefault="005B30AE">
            <w:pPr>
              <w:jc w:val="center"/>
            </w:pPr>
            <w:r>
              <w:rPr>
                <w:rFonts w:ascii="宋体" w:hAnsi="宋体" w:hint="eastAsia"/>
                <w:b/>
                <w:bCs/>
                <w:color w:val="000000"/>
                <w:kern w:val="0"/>
                <w:sz w:val="26"/>
                <w:szCs w:val="26"/>
              </w:rPr>
              <w:t>国有资本经营预算支出情况表</w:t>
            </w:r>
          </w:p>
        </w:tc>
      </w:tr>
      <w:tr w:rsidR="00AA7E27">
        <w:trPr>
          <w:cantSplit/>
          <w:trHeight w:val="431"/>
          <w:tblHeader/>
        </w:trPr>
        <w:tc>
          <w:tcPr>
            <w:tcW w:w="11340" w:type="dxa"/>
            <w:gridSpan w:val="4"/>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35" w:name="PO_part2Table10DivName1"/>
            <w:r>
              <w:rPr>
                <w:rFonts w:ascii="宋体" w:hAnsi="宋体" w:hint="eastAsia"/>
                <w:color w:val="000000"/>
                <w:kern w:val="0"/>
                <w:sz w:val="18"/>
                <w:szCs w:val="18"/>
              </w:rPr>
              <w:t xml:space="preserve"> </w:t>
            </w:r>
            <w:permStart w:id="98" w:edGrp="everyone"/>
            <w:r>
              <w:rPr>
                <w:rFonts w:ascii="宋体" w:hAnsi="宋体" w:hint="eastAsia"/>
                <w:color w:val="000000"/>
                <w:kern w:val="0"/>
                <w:sz w:val="18"/>
                <w:szCs w:val="18"/>
              </w:rPr>
              <w:t>松山湖高新区房地产管理所</w:t>
            </w:r>
            <w:permEnd w:id="98"/>
            <w:r>
              <w:rPr>
                <w:rFonts w:ascii="宋体" w:hAnsi="宋体" w:hint="eastAsia"/>
                <w:color w:val="000000"/>
                <w:kern w:val="0"/>
                <w:sz w:val="18"/>
                <w:szCs w:val="18"/>
              </w:rPr>
              <w:t xml:space="preserve"> </w:t>
            </w:r>
            <w:bookmarkEnd w:id="35"/>
          </w:p>
        </w:tc>
        <w:tc>
          <w:tcPr>
            <w:tcW w:w="2835"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6199" w:type="dxa"/>
            <w:gridSpan w:val="2"/>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AA7E27" w:rsidRDefault="005B30AE">
            <w:pPr>
              <w:jc w:val="center"/>
              <w:rPr>
                <w:sz w:val="18"/>
                <w:szCs w:val="18"/>
              </w:rPr>
            </w:pPr>
            <w:r>
              <w:rPr>
                <w:rFonts w:ascii="宋体" w:hAnsi="宋体" w:hint="eastAsia"/>
                <w:color w:val="000000"/>
                <w:kern w:val="0"/>
                <w:sz w:val="18"/>
                <w:szCs w:val="18"/>
              </w:rPr>
              <w:t>国有资本经营预算支出</w:t>
            </w:r>
          </w:p>
        </w:tc>
      </w:tr>
      <w:tr w:rsidR="00AA7E27">
        <w:trPr>
          <w:cantSplit/>
          <w:trHeight w:val="431"/>
          <w:tblHeader/>
        </w:trPr>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AA7E27">
        <w:trPr>
          <w:cantSplit/>
          <w:trHeight w:val="431"/>
        </w:trPr>
        <w:tc>
          <w:tcPr>
            <w:tcW w:w="2835" w:type="dxa"/>
            <w:vAlign w:val="center"/>
          </w:tcPr>
          <w:p w:rsidR="00AA7E27" w:rsidRDefault="00AA7E27">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rsidR="00AA7E27" w:rsidRDefault="005B30AE">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bl>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permStart w:id="102" w:edGrp="everyone"/>
      <w:permEnd w:id="99"/>
      <w:permEnd w:id="100"/>
      <w:permEnd w:id="101"/>
      <w:permEnd w:id="102"/>
      <w:r>
        <w:rPr>
          <w:rFonts w:ascii="宋体" w:hAnsi="宋体" w:cs="宋体" w:hint="eastAsia"/>
          <w:color w:val="000000"/>
          <w:kern w:val="0"/>
          <w:sz w:val="18"/>
          <w:szCs w:val="18"/>
        </w:rPr>
        <w:t>注：</w:t>
      </w:r>
      <w:bookmarkStart w:id="36" w:name="PO_part1remark9"/>
      <w:r>
        <w:rPr>
          <w:rFonts w:ascii="宋体" w:hAnsi="宋体" w:cs="宋体" w:hint="eastAsia"/>
          <w:color w:val="000000"/>
          <w:kern w:val="0"/>
          <w:sz w:val="18"/>
          <w:szCs w:val="18"/>
        </w:rPr>
        <w:t xml:space="preserve"> </w:t>
      </w:r>
      <w:permStart w:id="103" w:edGrp="everyone"/>
      <w:r>
        <w:rPr>
          <w:rFonts w:ascii="宋体" w:hAnsi="宋体" w:cs="宋体" w:hint="eastAsia"/>
          <w:color w:val="000000"/>
          <w:kern w:val="0"/>
          <w:sz w:val="18"/>
          <w:szCs w:val="18"/>
        </w:rPr>
        <w:t>本表本年无发生额。</w:t>
      </w:r>
      <w:permEnd w:id="103"/>
      <w:r>
        <w:rPr>
          <w:rFonts w:ascii="宋体" w:hAnsi="宋体" w:cs="宋体" w:hint="eastAsia"/>
          <w:color w:val="000000"/>
          <w:kern w:val="0"/>
          <w:sz w:val="18"/>
          <w:szCs w:val="18"/>
        </w:rPr>
        <w:t xml:space="preserve"> </w:t>
      </w:r>
      <w:bookmarkEnd w:id="36"/>
      <w:r>
        <w:rPr>
          <w:rFonts w:ascii="宋体" w:hAnsi="宋体" w:cs="宋体" w:hint="eastAsia"/>
          <w:color w:val="000000"/>
          <w:kern w:val="0"/>
          <w:sz w:val="18"/>
          <w:szCs w:val="18"/>
        </w:rPr>
        <w:t xml:space="preserve"> </w:t>
      </w:r>
      <w:bookmarkEnd w:id="34"/>
    </w:p>
    <w:p w:rsidR="00AA7E27" w:rsidRDefault="00AA7E27">
      <w:pPr>
        <w:rPr>
          <w:rFonts w:ascii="宋体" w:hAnsi="宋体" w:cs="宋体"/>
          <w:color w:val="000000"/>
          <w:kern w:val="0"/>
          <w:sz w:val="18"/>
          <w:szCs w:val="18"/>
        </w:rPr>
      </w:pPr>
      <w:bookmarkStart w:id="37" w:name="PO_part2Table11"/>
    </w:p>
    <w:tbl>
      <w:tblPr>
        <w:tblStyle w:val="a3"/>
        <w:tblW w:w="14175" w:type="dxa"/>
        <w:tblLayout w:type="fixed"/>
        <w:tblLook w:val="04A0"/>
      </w:tblPr>
      <w:tblGrid>
        <w:gridCol w:w="7156"/>
        <w:gridCol w:w="7019"/>
      </w:tblGrid>
      <w:tr w:rsidR="00AA7E27">
        <w:trPr>
          <w:cantSplit/>
          <w:trHeight w:val="431"/>
          <w:tblHeader/>
        </w:trPr>
        <w:tc>
          <w:tcPr>
            <w:tcW w:w="14175" w:type="dxa"/>
            <w:gridSpan w:val="2"/>
            <w:tcBorders>
              <w:top w:val="nil"/>
              <w:left w:val="nil"/>
              <w:bottom w:val="nil"/>
              <w:right w:val="nil"/>
            </w:tcBorders>
            <w:vAlign w:val="center"/>
          </w:tcPr>
          <w:p w:rsidR="00AA7E27" w:rsidRDefault="005B30AE">
            <w:pPr>
              <w:jc w:val="right"/>
            </w:pPr>
            <w:r>
              <w:rPr>
                <w:rFonts w:ascii="宋体" w:hAnsi="宋体" w:hint="eastAsia"/>
                <w:color w:val="000000"/>
                <w:kern w:val="0"/>
                <w:sz w:val="18"/>
                <w:szCs w:val="18"/>
              </w:rPr>
              <w:t>表10</w:t>
            </w:r>
          </w:p>
        </w:tc>
      </w:tr>
      <w:tr w:rsidR="00AA7E27">
        <w:trPr>
          <w:cantSplit/>
          <w:trHeight w:val="431"/>
          <w:tblHeader/>
        </w:trPr>
        <w:tc>
          <w:tcPr>
            <w:tcW w:w="14175" w:type="dxa"/>
            <w:gridSpan w:val="2"/>
            <w:tcBorders>
              <w:top w:val="nil"/>
              <w:left w:val="nil"/>
              <w:bottom w:val="nil"/>
              <w:right w:val="nil"/>
            </w:tcBorders>
            <w:vAlign w:val="center"/>
          </w:tcPr>
          <w:p w:rsidR="00AA7E27" w:rsidRDefault="005B30AE">
            <w:pPr>
              <w:jc w:val="center"/>
              <w:rPr>
                <w:rFonts w:ascii="宋体" w:hAnsi="宋体"/>
                <w:b/>
                <w:bCs/>
                <w:color w:val="000000"/>
                <w:kern w:val="0"/>
                <w:sz w:val="24"/>
              </w:rPr>
            </w:pPr>
            <w:r>
              <w:rPr>
                <w:rFonts w:ascii="宋体" w:hAnsi="宋体" w:hint="eastAsia"/>
                <w:b/>
                <w:bCs/>
                <w:color w:val="000000"/>
                <w:kern w:val="0"/>
                <w:sz w:val="26"/>
                <w:szCs w:val="26"/>
              </w:rPr>
              <w:t>一般公共预算项目支出情况表（按经济分类科目）</w:t>
            </w:r>
          </w:p>
        </w:tc>
      </w:tr>
      <w:tr w:rsidR="00AA7E27">
        <w:trPr>
          <w:cantSplit/>
          <w:trHeight w:val="431"/>
          <w:tblHeader/>
        </w:trPr>
        <w:tc>
          <w:tcPr>
            <w:tcW w:w="7156" w:type="dxa"/>
            <w:tcBorders>
              <w:top w:val="nil"/>
              <w:left w:val="nil"/>
              <w:bottom w:val="single" w:sz="4" w:space="0" w:color="auto"/>
              <w:right w:val="nil"/>
            </w:tcBorders>
            <w:vAlign w:val="center"/>
          </w:tcPr>
          <w:p w:rsidR="00AA7E27" w:rsidRDefault="005B30AE">
            <w:pPr>
              <w:jc w:val="left"/>
            </w:pPr>
            <w:r>
              <w:rPr>
                <w:rFonts w:ascii="宋体" w:hAnsi="宋体" w:hint="eastAsia"/>
                <w:color w:val="000000"/>
                <w:kern w:val="0"/>
                <w:sz w:val="18"/>
                <w:szCs w:val="18"/>
              </w:rPr>
              <w:t>单位名称：</w:t>
            </w:r>
            <w:bookmarkStart w:id="38" w:name="PO_part2Table11DivName1"/>
            <w:r>
              <w:rPr>
                <w:rFonts w:ascii="宋体" w:hAnsi="宋体" w:hint="eastAsia"/>
                <w:color w:val="000000"/>
                <w:kern w:val="0"/>
                <w:sz w:val="18"/>
                <w:szCs w:val="18"/>
              </w:rPr>
              <w:t xml:space="preserve"> </w:t>
            </w:r>
            <w:permStart w:id="104" w:edGrp="everyone"/>
            <w:r>
              <w:rPr>
                <w:rFonts w:ascii="宋体" w:hAnsi="宋体" w:hint="eastAsia"/>
                <w:color w:val="000000"/>
                <w:kern w:val="0"/>
                <w:sz w:val="18"/>
                <w:szCs w:val="18"/>
              </w:rPr>
              <w:t>松山湖高新区房地产管理所</w:t>
            </w:r>
            <w:permEnd w:id="104"/>
            <w:r>
              <w:rPr>
                <w:rFonts w:ascii="宋体" w:hAnsi="宋体" w:hint="eastAsia"/>
                <w:color w:val="000000"/>
                <w:kern w:val="0"/>
                <w:sz w:val="18"/>
                <w:szCs w:val="18"/>
              </w:rPr>
              <w:t xml:space="preserve"> </w:t>
            </w:r>
            <w:bookmarkEnd w:id="38"/>
          </w:p>
        </w:tc>
        <w:tc>
          <w:tcPr>
            <w:tcW w:w="7019" w:type="dxa"/>
            <w:tcBorders>
              <w:top w:val="nil"/>
              <w:left w:val="nil"/>
              <w:bottom w:val="single" w:sz="4" w:space="0" w:color="auto"/>
              <w:right w:val="nil"/>
            </w:tcBorders>
            <w:vAlign w:val="center"/>
          </w:tcPr>
          <w:p w:rsidR="00AA7E27" w:rsidRDefault="005B30AE">
            <w:pPr>
              <w:jc w:val="right"/>
            </w:pPr>
            <w:r>
              <w:rPr>
                <w:rFonts w:ascii="宋体" w:hAnsi="宋体" w:hint="eastAsia"/>
                <w:color w:val="000000"/>
                <w:kern w:val="0"/>
                <w:sz w:val="18"/>
                <w:szCs w:val="18"/>
              </w:rPr>
              <w:t>单位：万元</w:t>
            </w:r>
          </w:p>
        </w:tc>
      </w:tr>
      <w:tr w:rsidR="00AA7E27">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rsidR="00AA7E27" w:rsidRDefault="005B30A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rsidR="00AA7E27" w:rsidRDefault="005B30AE">
            <w:pPr>
              <w:jc w:val="center"/>
              <w:rPr>
                <w:rFonts w:ascii="宋体" w:hAnsi="宋体"/>
                <w:color w:val="000000"/>
                <w:kern w:val="0"/>
                <w:sz w:val="18"/>
                <w:szCs w:val="18"/>
              </w:rPr>
            </w:pPr>
            <w:r>
              <w:rPr>
                <w:rFonts w:ascii="宋体" w:hAnsi="宋体" w:hint="eastAsia"/>
                <w:color w:val="000000"/>
                <w:kern w:val="0"/>
                <w:sz w:val="18"/>
                <w:szCs w:val="18"/>
              </w:rPr>
              <w:t>预算</w:t>
            </w:r>
          </w:p>
        </w:tc>
      </w:tr>
      <w:tr w:rsidR="00AA7E2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AA7E27" w:rsidRDefault="005B30AE">
            <w:pPr>
              <w:jc w:val="center"/>
              <w:rPr>
                <w:rFonts w:ascii="宋体" w:hAnsi="宋体"/>
                <w:color w:val="000000"/>
                <w:kern w:val="0"/>
                <w:sz w:val="18"/>
                <w:szCs w:val="18"/>
              </w:rPr>
            </w:pPr>
            <w:permStart w:id="105" w:edGrp="everyone" w:colFirst="1" w:colLast="1"/>
            <w:r>
              <w:rPr>
                <w:rFonts w:ascii="宋体" w:hAnsi="宋体" w:hint="eastAsia"/>
                <w:color w:val="000000"/>
                <w:kern w:val="0"/>
                <w:sz w:val="18"/>
                <w:szCs w:val="18"/>
              </w:rPr>
              <w:t>合    计</w:t>
            </w:r>
          </w:p>
        </w:tc>
        <w:tc>
          <w:tcPr>
            <w:tcW w:w="7019" w:type="dxa"/>
            <w:tcBorders>
              <w:top w:val="single" w:sz="4" w:space="0" w:color="auto"/>
              <w:left w:val="single" w:sz="4" w:space="0" w:color="auto"/>
              <w:bottom w:val="single" w:sz="4" w:space="0" w:color="auto"/>
              <w:right w:val="single" w:sz="4" w:space="0" w:color="auto"/>
            </w:tcBorders>
            <w:vAlign w:val="center"/>
          </w:tcPr>
          <w:p w:rsidR="00AA7E27" w:rsidRDefault="005B30AE">
            <w:pPr>
              <w:jc w:val="right"/>
              <w:rPr>
                <w:rFonts w:ascii="宋体" w:hAnsi="宋体"/>
                <w:color w:val="000000"/>
                <w:kern w:val="0"/>
                <w:sz w:val="18"/>
                <w:szCs w:val="18"/>
              </w:rPr>
            </w:pPr>
            <w:r>
              <w:rPr>
                <w:rFonts w:ascii="宋体" w:hAnsi="宋体" w:hint="eastAsia"/>
                <w:color w:val="000000"/>
                <w:sz w:val="18"/>
                <w:szCs w:val="18"/>
              </w:rPr>
              <w:t>0.00</w:t>
            </w:r>
          </w:p>
        </w:tc>
      </w:tr>
    </w:tbl>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permStart w:id="106" w:edGrp="everyone"/>
      <w:permEnd w:id="105"/>
      <w:permEnd w:id="106"/>
      <w:r>
        <w:rPr>
          <w:rFonts w:ascii="宋体" w:hAnsi="宋体" w:cs="宋体" w:hint="eastAsia"/>
          <w:color w:val="000000"/>
          <w:kern w:val="0"/>
          <w:sz w:val="18"/>
          <w:szCs w:val="18"/>
        </w:rPr>
        <w:t>注：</w:t>
      </w:r>
      <w:bookmarkStart w:id="39" w:name="PO_part1remark10"/>
      <w:r>
        <w:rPr>
          <w:rFonts w:ascii="宋体" w:hAnsi="宋体" w:cs="宋体" w:hint="eastAsia"/>
          <w:color w:val="000000"/>
          <w:kern w:val="0"/>
          <w:sz w:val="18"/>
          <w:szCs w:val="18"/>
        </w:rPr>
        <w:t xml:space="preserve"> </w:t>
      </w:r>
      <w:permStart w:id="107" w:edGrp="everyone"/>
      <w:r>
        <w:rPr>
          <w:rFonts w:ascii="宋体" w:hAnsi="宋体" w:cs="宋体" w:hint="eastAsia"/>
          <w:color w:val="000000"/>
          <w:kern w:val="0"/>
          <w:sz w:val="18"/>
          <w:szCs w:val="18"/>
        </w:rPr>
        <w:t>本表本年无发生额。</w:t>
      </w:r>
      <w:permEnd w:id="107"/>
      <w:r>
        <w:rPr>
          <w:rFonts w:ascii="宋体" w:hAnsi="宋体" w:cs="宋体" w:hint="eastAsia"/>
          <w:color w:val="000000"/>
          <w:kern w:val="0"/>
          <w:sz w:val="18"/>
          <w:szCs w:val="18"/>
        </w:rPr>
        <w:t xml:space="preserve"> </w:t>
      </w:r>
      <w:bookmarkEnd w:id="39"/>
      <w:r>
        <w:rPr>
          <w:rFonts w:ascii="宋体" w:hAnsi="宋体" w:cs="宋体" w:hint="eastAsia"/>
          <w:color w:val="000000"/>
          <w:kern w:val="0"/>
          <w:sz w:val="18"/>
          <w:szCs w:val="18"/>
        </w:rPr>
        <w:t xml:space="preserve"> </w:t>
      </w:r>
      <w:bookmarkEnd w:id="37"/>
    </w:p>
    <w:p w:rsidR="00AA7E27" w:rsidRDefault="00AA7E27">
      <w:pPr>
        <w:rPr>
          <w:rFonts w:ascii="宋体" w:hAnsi="宋体" w:cs="宋体"/>
          <w:color w:val="000000"/>
          <w:kern w:val="0"/>
          <w:sz w:val="18"/>
          <w:szCs w:val="18"/>
        </w:rPr>
      </w:pPr>
      <w:bookmarkStart w:id="40" w:name="PO_part2Table12"/>
    </w:p>
    <w:tbl>
      <w:tblPr>
        <w:tblStyle w:val="a3"/>
        <w:tblW w:w="14174" w:type="dxa"/>
        <w:tblLayout w:type="fixed"/>
        <w:tblLook w:val="04A0"/>
      </w:tblPr>
      <w:tblGrid>
        <w:gridCol w:w="1771"/>
        <w:gridCol w:w="1771"/>
        <w:gridCol w:w="1772"/>
        <w:gridCol w:w="1772"/>
        <w:gridCol w:w="1772"/>
        <w:gridCol w:w="1772"/>
        <w:gridCol w:w="1772"/>
        <w:gridCol w:w="1772"/>
      </w:tblGrid>
      <w:tr w:rsidR="00AA7E27">
        <w:trPr>
          <w:cantSplit/>
          <w:trHeight w:val="431"/>
          <w:tblHeader/>
        </w:trPr>
        <w:tc>
          <w:tcPr>
            <w:tcW w:w="14174" w:type="dxa"/>
            <w:gridSpan w:val="8"/>
            <w:tcBorders>
              <w:top w:val="nil"/>
              <w:left w:val="nil"/>
              <w:bottom w:val="nil"/>
              <w:right w:val="nil"/>
            </w:tcBorders>
          </w:tcPr>
          <w:p w:rsidR="00AA7E27" w:rsidRDefault="005B30AE">
            <w:pPr>
              <w:jc w:val="right"/>
              <w:rPr>
                <w:rFonts w:ascii="宋体" w:hAnsi="宋体" w:cs="宋体"/>
                <w:color w:val="000000"/>
                <w:kern w:val="0"/>
                <w:sz w:val="18"/>
                <w:szCs w:val="18"/>
              </w:rPr>
            </w:pPr>
            <w:r>
              <w:rPr>
                <w:rFonts w:ascii="宋体" w:hAnsi="宋体" w:cs="宋体" w:hint="eastAsia"/>
                <w:color w:val="000000"/>
                <w:kern w:val="0"/>
                <w:sz w:val="18"/>
                <w:szCs w:val="18"/>
              </w:rPr>
              <w:t>表11</w:t>
            </w:r>
          </w:p>
        </w:tc>
      </w:tr>
      <w:tr w:rsidR="00AA7E27">
        <w:trPr>
          <w:cantSplit/>
          <w:trHeight w:val="431"/>
          <w:tblHeader/>
        </w:trPr>
        <w:tc>
          <w:tcPr>
            <w:tcW w:w="14174" w:type="dxa"/>
            <w:gridSpan w:val="8"/>
            <w:tcBorders>
              <w:top w:val="nil"/>
              <w:left w:val="nil"/>
              <w:bottom w:val="nil"/>
              <w:right w:val="nil"/>
            </w:tcBorders>
          </w:tcPr>
          <w:p w:rsidR="00AA7E27" w:rsidRDefault="005B30AE">
            <w:pPr>
              <w:jc w:val="center"/>
              <w:rPr>
                <w:rFonts w:ascii="宋体" w:hAnsi="宋体" w:cs="宋体"/>
                <w:color w:val="000000"/>
                <w:kern w:val="0"/>
                <w:sz w:val="18"/>
                <w:szCs w:val="18"/>
              </w:rPr>
            </w:pPr>
            <w:r>
              <w:rPr>
                <w:rFonts w:ascii="宋体" w:hAnsi="宋体" w:hint="eastAsia"/>
                <w:b/>
                <w:bCs/>
                <w:color w:val="000000"/>
                <w:kern w:val="0"/>
                <w:sz w:val="26"/>
                <w:szCs w:val="26"/>
              </w:rPr>
              <w:t>部门预算基本支出预算表</w:t>
            </w:r>
          </w:p>
        </w:tc>
      </w:tr>
      <w:tr w:rsidR="00AA7E27">
        <w:trPr>
          <w:cantSplit/>
          <w:trHeight w:val="431"/>
          <w:tblHeader/>
        </w:trPr>
        <w:tc>
          <w:tcPr>
            <w:tcW w:w="7086" w:type="dxa"/>
            <w:gridSpan w:val="4"/>
            <w:tcBorders>
              <w:top w:val="nil"/>
              <w:left w:val="nil"/>
              <w:bottom w:val="single" w:sz="4" w:space="0" w:color="auto"/>
              <w:right w:val="nil"/>
            </w:tcBorders>
            <w:vAlign w:val="center"/>
          </w:tcPr>
          <w:p w:rsidR="00AA7E27" w:rsidRDefault="005B30AE">
            <w:pPr>
              <w:jc w:val="left"/>
              <w:rPr>
                <w:rFonts w:ascii="宋体" w:hAnsi="宋体" w:cs="宋体"/>
                <w:color w:val="000000"/>
                <w:kern w:val="0"/>
                <w:sz w:val="18"/>
                <w:szCs w:val="18"/>
              </w:rPr>
            </w:pPr>
            <w:r>
              <w:rPr>
                <w:rFonts w:ascii="宋体" w:hAnsi="宋体" w:hint="eastAsia"/>
                <w:color w:val="000000"/>
                <w:kern w:val="0"/>
                <w:sz w:val="18"/>
                <w:szCs w:val="18"/>
              </w:rPr>
              <w:t>单位名称：</w:t>
            </w:r>
            <w:bookmarkStart w:id="41" w:name="PO_part2Table12DivName1"/>
            <w:r>
              <w:rPr>
                <w:rFonts w:ascii="宋体" w:hAnsi="宋体" w:hint="eastAsia"/>
                <w:color w:val="000000"/>
                <w:kern w:val="0"/>
                <w:sz w:val="18"/>
                <w:szCs w:val="18"/>
              </w:rPr>
              <w:t xml:space="preserve"> </w:t>
            </w:r>
            <w:permStart w:id="108" w:edGrp="everyone"/>
            <w:r>
              <w:rPr>
                <w:rFonts w:ascii="宋体" w:hAnsi="宋体" w:hint="eastAsia"/>
                <w:color w:val="000000"/>
                <w:kern w:val="0"/>
                <w:sz w:val="18"/>
                <w:szCs w:val="18"/>
              </w:rPr>
              <w:t>松山湖高新区房地产管理所</w:t>
            </w:r>
            <w:permEnd w:id="108"/>
            <w:r>
              <w:rPr>
                <w:rFonts w:ascii="宋体" w:hAnsi="宋体" w:hint="eastAsia"/>
                <w:color w:val="000000"/>
                <w:kern w:val="0"/>
                <w:sz w:val="18"/>
                <w:szCs w:val="18"/>
              </w:rPr>
              <w:t xml:space="preserve"> </w:t>
            </w:r>
            <w:bookmarkEnd w:id="41"/>
          </w:p>
        </w:tc>
        <w:tc>
          <w:tcPr>
            <w:tcW w:w="7088" w:type="dxa"/>
            <w:gridSpan w:val="4"/>
            <w:tcBorders>
              <w:top w:val="nil"/>
              <w:left w:val="nil"/>
              <w:bottom w:val="single" w:sz="4" w:space="0" w:color="auto"/>
              <w:right w:val="nil"/>
            </w:tcBorders>
          </w:tcPr>
          <w:p w:rsidR="00AA7E27" w:rsidRDefault="005B30AE">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AA7E27">
        <w:trPr>
          <w:cantSplit/>
          <w:trHeight w:val="431"/>
          <w:tblHeader/>
        </w:trPr>
        <w:tc>
          <w:tcPr>
            <w:tcW w:w="1771" w:type="dxa"/>
            <w:vMerge w:val="restart"/>
            <w:tcBorders>
              <w:top w:val="single" w:sz="4" w:space="0" w:color="auto"/>
            </w:tcBorders>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支出项目类别（资金使用单位）</w:t>
            </w:r>
          </w:p>
        </w:tc>
        <w:tc>
          <w:tcPr>
            <w:tcW w:w="1771" w:type="dxa"/>
            <w:vMerge w:val="restart"/>
            <w:tcBorders>
              <w:top w:val="single" w:sz="4" w:space="0" w:color="auto"/>
            </w:tcBorders>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总  计</w:t>
            </w:r>
          </w:p>
        </w:tc>
        <w:tc>
          <w:tcPr>
            <w:tcW w:w="7088" w:type="dxa"/>
            <w:gridSpan w:val="4"/>
            <w:tcBorders>
              <w:top w:val="single" w:sz="4" w:space="0" w:color="auto"/>
            </w:tcBorders>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772"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hint="eastAsia"/>
                <w:color w:val="000000"/>
                <w:sz w:val="18"/>
                <w:szCs w:val="18"/>
              </w:rPr>
              <w:t>其他资金</w:t>
            </w:r>
          </w:p>
        </w:tc>
      </w:tr>
      <w:tr w:rsidR="00AA7E27">
        <w:trPr>
          <w:cantSplit/>
          <w:trHeight w:val="431"/>
          <w:tblHeader/>
        </w:trPr>
        <w:tc>
          <w:tcPr>
            <w:tcW w:w="1771" w:type="dxa"/>
            <w:vMerge/>
            <w:vAlign w:val="center"/>
          </w:tcPr>
          <w:p w:rsidR="00AA7E27" w:rsidRDefault="00AA7E27">
            <w:pPr>
              <w:jc w:val="center"/>
              <w:rPr>
                <w:rFonts w:ascii="宋体" w:hAnsi="宋体" w:cs="宋体"/>
                <w:color w:val="000000"/>
                <w:kern w:val="0"/>
                <w:sz w:val="18"/>
                <w:szCs w:val="18"/>
              </w:rPr>
            </w:pPr>
          </w:p>
        </w:tc>
        <w:tc>
          <w:tcPr>
            <w:tcW w:w="1771" w:type="dxa"/>
            <w:vMerge/>
            <w:vAlign w:val="center"/>
          </w:tcPr>
          <w:p w:rsidR="00AA7E27" w:rsidRDefault="00AA7E27">
            <w:pPr>
              <w:jc w:val="center"/>
              <w:rPr>
                <w:rFonts w:ascii="宋体" w:hAnsi="宋体" w:cs="宋体"/>
                <w:color w:val="000000"/>
                <w:kern w:val="0"/>
                <w:sz w:val="18"/>
                <w:szCs w:val="18"/>
              </w:rPr>
            </w:pPr>
          </w:p>
        </w:tc>
        <w:tc>
          <w:tcPr>
            <w:tcW w:w="1772" w:type="dxa"/>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772" w:type="dxa"/>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tc>
        <w:tc>
          <w:tcPr>
            <w:tcW w:w="1772" w:type="dxa"/>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政府性</w:t>
            </w:r>
          </w:p>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基金预算</w:t>
            </w:r>
          </w:p>
        </w:tc>
        <w:tc>
          <w:tcPr>
            <w:tcW w:w="1772" w:type="dxa"/>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国有资本</w:t>
            </w:r>
          </w:p>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经营预算</w:t>
            </w:r>
          </w:p>
        </w:tc>
        <w:tc>
          <w:tcPr>
            <w:tcW w:w="1772" w:type="dxa"/>
            <w:vMerge/>
            <w:vAlign w:val="center"/>
          </w:tcPr>
          <w:p w:rsidR="00AA7E27" w:rsidRDefault="00AA7E27">
            <w:pPr>
              <w:jc w:val="center"/>
              <w:rPr>
                <w:rFonts w:ascii="宋体" w:hAnsi="宋体" w:cs="宋体"/>
                <w:color w:val="000000"/>
                <w:kern w:val="0"/>
                <w:sz w:val="18"/>
                <w:szCs w:val="18"/>
              </w:rPr>
            </w:pPr>
          </w:p>
        </w:tc>
        <w:tc>
          <w:tcPr>
            <w:tcW w:w="1772" w:type="dxa"/>
            <w:vMerge/>
            <w:vAlign w:val="center"/>
          </w:tcPr>
          <w:p w:rsidR="00AA7E27" w:rsidRDefault="00AA7E27">
            <w:pPr>
              <w:jc w:val="center"/>
              <w:rPr>
                <w:rFonts w:ascii="宋体" w:hAnsi="宋体" w:cs="宋体"/>
                <w:color w:val="000000"/>
                <w:kern w:val="0"/>
                <w:sz w:val="18"/>
                <w:szCs w:val="18"/>
              </w:rPr>
            </w:pPr>
          </w:p>
        </w:tc>
      </w:tr>
      <w:tr w:rsidR="00AA7E27">
        <w:trPr>
          <w:cantSplit/>
          <w:trHeight w:val="431"/>
        </w:trPr>
        <w:tc>
          <w:tcPr>
            <w:tcW w:w="1771" w:type="dxa"/>
            <w:vAlign w:val="center"/>
          </w:tcPr>
          <w:p w:rsidR="00AA7E27" w:rsidRDefault="005B30AE">
            <w:pPr>
              <w:jc w:val="center"/>
              <w:rPr>
                <w:rFonts w:ascii="宋体" w:hAnsi="宋体" w:cs="宋体"/>
                <w:color w:val="000000"/>
                <w:kern w:val="0"/>
                <w:sz w:val="18"/>
                <w:szCs w:val="18"/>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ascii="宋体" w:hAnsi="宋体" w:hint="eastAsia"/>
                <w:color w:val="000000"/>
                <w:kern w:val="0"/>
                <w:sz w:val="18"/>
                <w:szCs w:val="18"/>
              </w:rPr>
              <w:t>合    计</w:t>
            </w:r>
          </w:p>
        </w:tc>
        <w:tc>
          <w:tcPr>
            <w:tcW w:w="1771"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31"/>
        </w:trPr>
        <w:tc>
          <w:tcPr>
            <w:tcW w:w="1771" w:type="dxa"/>
            <w:vAlign w:val="center"/>
          </w:tcPr>
          <w:p w:rsidR="00AA7E27" w:rsidRDefault="005B30AE">
            <w:pPr>
              <w:widowControl/>
              <w:jc w:val="left"/>
              <w:textAlignment w:val="center"/>
              <w:rPr>
                <w:rFonts w:ascii="宋体" w:hAnsi="宋体"/>
                <w:color w:val="000000"/>
                <w:kern w:val="0"/>
                <w:sz w:val="18"/>
                <w:szCs w:val="18"/>
              </w:rPr>
            </w:pPr>
            <w:permStart w:id="116" w:edGrp="everyone"/>
            <w:permEnd w:id="109"/>
            <w:permEnd w:id="110"/>
            <w:permEnd w:id="111"/>
            <w:permEnd w:id="112"/>
            <w:permEnd w:id="113"/>
            <w:permEnd w:id="114"/>
            <w:permEnd w:id="115"/>
            <w:r>
              <w:rPr>
                <w:rFonts w:ascii="宋体" w:hAnsi="宋体" w:cs="宋体" w:hint="eastAsia"/>
                <w:color w:val="000000"/>
                <w:kern w:val="0"/>
                <w:sz w:val="18"/>
                <w:szCs w:val="18"/>
              </w:rPr>
              <w:t>东莞松山湖高新技术产业开发区房地产管理所</w:t>
            </w:r>
          </w:p>
        </w:tc>
        <w:tc>
          <w:tcPr>
            <w:tcW w:w="1771"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183.66</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31"/>
        </w:trPr>
        <w:tc>
          <w:tcPr>
            <w:tcW w:w="1771"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工资和福利支出</w:t>
            </w:r>
          </w:p>
        </w:tc>
        <w:tc>
          <w:tcPr>
            <w:tcW w:w="1771"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176.05</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176.05</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176.05</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r w:rsidR="00AA7E27">
        <w:trPr>
          <w:cantSplit/>
          <w:trHeight w:val="431"/>
        </w:trPr>
        <w:tc>
          <w:tcPr>
            <w:tcW w:w="1771" w:type="dxa"/>
            <w:vAlign w:val="center"/>
          </w:tcPr>
          <w:p w:rsidR="00AA7E27" w:rsidRDefault="005B30AE">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商品和服务支出</w:t>
            </w:r>
          </w:p>
        </w:tc>
        <w:tc>
          <w:tcPr>
            <w:tcW w:w="1771"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7.61</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7.61</w:t>
            </w:r>
          </w:p>
        </w:tc>
        <w:tc>
          <w:tcPr>
            <w:tcW w:w="1772" w:type="dxa"/>
            <w:vAlign w:val="center"/>
          </w:tcPr>
          <w:p w:rsidR="00AA7E27" w:rsidRDefault="005B30AE">
            <w:pPr>
              <w:widowControl/>
              <w:jc w:val="right"/>
              <w:textAlignment w:val="center"/>
              <w:rPr>
                <w:rFonts w:ascii="宋体" w:hAnsi="宋体"/>
                <w:color w:val="000000"/>
                <w:sz w:val="18"/>
                <w:szCs w:val="18"/>
              </w:rPr>
            </w:pPr>
            <w:r>
              <w:rPr>
                <w:rFonts w:ascii="宋体" w:hAnsi="宋体" w:cs="宋体" w:hint="eastAsia"/>
                <w:color w:val="000000"/>
                <w:kern w:val="0"/>
                <w:sz w:val="18"/>
                <w:szCs w:val="18"/>
              </w:rPr>
              <w:t>7.61</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AA7E27" w:rsidRDefault="005B30AE">
            <w:pPr>
              <w:jc w:val="right"/>
              <w:rPr>
                <w:rFonts w:ascii="宋体" w:hAnsi="宋体"/>
                <w:color w:val="000000"/>
                <w:sz w:val="18"/>
                <w:szCs w:val="18"/>
              </w:rPr>
            </w:pPr>
            <w:r>
              <w:rPr>
                <w:rFonts w:ascii="宋体" w:hAnsi="宋体" w:hint="eastAsia"/>
                <w:color w:val="000000"/>
                <w:sz w:val="18"/>
                <w:szCs w:val="18"/>
              </w:rPr>
              <w:t>0.00</w:t>
            </w:r>
          </w:p>
        </w:tc>
      </w:tr>
    </w:tbl>
    <w:permEnd w:id="116"/>
    <w:p w:rsidR="00AA7E27" w:rsidRDefault="005B30AE">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42" w:name="PO_part1remark11"/>
      <w:r>
        <w:rPr>
          <w:rFonts w:ascii="宋体" w:hAnsi="宋体" w:cs="宋体" w:hint="eastAsia"/>
          <w:color w:val="000000"/>
          <w:kern w:val="0"/>
          <w:sz w:val="18"/>
          <w:szCs w:val="18"/>
        </w:rPr>
        <w:t xml:space="preserve"> </w:t>
      </w:r>
      <w:permStart w:id="117" w:edGrp="everyone"/>
      <w:r>
        <w:rPr>
          <w:rFonts w:ascii="宋体" w:hAnsi="宋体" w:cs="宋体" w:hint="eastAsia"/>
          <w:color w:val="000000"/>
          <w:kern w:val="0"/>
          <w:sz w:val="18"/>
          <w:szCs w:val="18"/>
        </w:rPr>
        <w:t>无。</w:t>
      </w:r>
      <w:permEnd w:id="117"/>
      <w:r>
        <w:rPr>
          <w:rFonts w:ascii="宋体" w:hAnsi="宋体" w:cs="宋体" w:hint="eastAsia"/>
          <w:color w:val="000000"/>
          <w:kern w:val="0"/>
          <w:sz w:val="18"/>
          <w:szCs w:val="18"/>
        </w:rPr>
        <w:t xml:space="preserve"> </w:t>
      </w:r>
      <w:bookmarkEnd w:id="42"/>
      <w:r>
        <w:rPr>
          <w:rFonts w:ascii="宋体" w:hAnsi="宋体" w:cs="宋体" w:hint="eastAsia"/>
          <w:color w:val="000000"/>
          <w:kern w:val="0"/>
          <w:sz w:val="18"/>
          <w:szCs w:val="18"/>
        </w:rPr>
        <w:t xml:space="preserve"> </w:t>
      </w:r>
      <w:bookmarkEnd w:id="40"/>
    </w:p>
    <w:p w:rsidR="00AA7E27" w:rsidRDefault="00AA7E27">
      <w:pPr>
        <w:rPr>
          <w:rFonts w:ascii="宋体" w:hAnsi="宋体" w:cs="宋体"/>
          <w:color w:val="000000"/>
          <w:kern w:val="0"/>
          <w:sz w:val="18"/>
          <w:szCs w:val="18"/>
        </w:rPr>
      </w:pPr>
      <w:bookmarkStart w:id="43" w:name="PO_part2Table13"/>
    </w:p>
    <w:tbl>
      <w:tblPr>
        <w:tblStyle w:val="a3"/>
        <w:tblW w:w="14174" w:type="dxa"/>
        <w:tblLayout w:type="fixed"/>
        <w:tblLook w:val="04A0"/>
      </w:tblPr>
      <w:tblGrid>
        <w:gridCol w:w="1449"/>
        <w:gridCol w:w="1493"/>
        <w:gridCol w:w="1308"/>
        <w:gridCol w:w="1417"/>
        <w:gridCol w:w="1419"/>
        <w:gridCol w:w="1417"/>
        <w:gridCol w:w="1418"/>
        <w:gridCol w:w="1418"/>
        <w:gridCol w:w="2835"/>
      </w:tblGrid>
      <w:tr w:rsidR="00AA7E27">
        <w:trPr>
          <w:trHeight w:val="431"/>
          <w:tblHeader/>
        </w:trPr>
        <w:tc>
          <w:tcPr>
            <w:tcW w:w="14174" w:type="dxa"/>
            <w:gridSpan w:val="9"/>
            <w:tcBorders>
              <w:top w:val="nil"/>
              <w:left w:val="nil"/>
              <w:bottom w:val="nil"/>
              <w:right w:val="nil"/>
            </w:tcBorders>
            <w:vAlign w:val="center"/>
          </w:tcPr>
          <w:p w:rsidR="00AA7E27" w:rsidRDefault="005B30AE">
            <w:pPr>
              <w:jc w:val="right"/>
              <w:rPr>
                <w:rFonts w:ascii="宋体" w:hAnsi="宋体" w:cs="宋体"/>
                <w:color w:val="000000"/>
                <w:kern w:val="0"/>
                <w:sz w:val="18"/>
                <w:szCs w:val="18"/>
              </w:rPr>
            </w:pPr>
            <w:r>
              <w:rPr>
                <w:rFonts w:ascii="宋体" w:hAnsi="宋体" w:cs="宋体" w:hint="eastAsia"/>
                <w:color w:val="000000"/>
                <w:kern w:val="0"/>
                <w:sz w:val="18"/>
                <w:szCs w:val="18"/>
              </w:rPr>
              <w:t>表12</w:t>
            </w:r>
          </w:p>
        </w:tc>
      </w:tr>
      <w:tr w:rsidR="00AA7E27">
        <w:trPr>
          <w:trHeight w:val="431"/>
          <w:tblHeader/>
        </w:trPr>
        <w:tc>
          <w:tcPr>
            <w:tcW w:w="14174" w:type="dxa"/>
            <w:gridSpan w:val="9"/>
            <w:tcBorders>
              <w:top w:val="nil"/>
              <w:left w:val="nil"/>
              <w:bottom w:val="nil"/>
              <w:right w:val="nil"/>
            </w:tcBorders>
            <w:vAlign w:val="center"/>
          </w:tcPr>
          <w:p w:rsidR="00AA7E27" w:rsidRDefault="005B30AE">
            <w:pPr>
              <w:jc w:val="center"/>
              <w:rPr>
                <w:rFonts w:ascii="宋体" w:hAnsi="宋体" w:cs="宋体"/>
                <w:color w:val="000000"/>
                <w:kern w:val="0"/>
                <w:sz w:val="18"/>
                <w:szCs w:val="18"/>
              </w:rPr>
            </w:pPr>
            <w:r>
              <w:rPr>
                <w:rFonts w:ascii="宋体" w:hAnsi="宋体" w:hint="eastAsia"/>
                <w:b/>
                <w:bCs/>
                <w:color w:val="000000"/>
                <w:kern w:val="0"/>
                <w:sz w:val="26"/>
                <w:szCs w:val="26"/>
              </w:rPr>
              <w:t>部门预算项目支出及其他支出预算表</w:t>
            </w:r>
          </w:p>
        </w:tc>
      </w:tr>
      <w:tr w:rsidR="00AA7E27">
        <w:trPr>
          <w:trHeight w:val="431"/>
          <w:tblHeader/>
        </w:trPr>
        <w:tc>
          <w:tcPr>
            <w:tcW w:w="7086" w:type="dxa"/>
            <w:gridSpan w:val="5"/>
            <w:tcBorders>
              <w:top w:val="nil"/>
              <w:left w:val="nil"/>
              <w:bottom w:val="single" w:sz="4" w:space="0" w:color="auto"/>
              <w:right w:val="nil"/>
            </w:tcBorders>
            <w:vAlign w:val="center"/>
          </w:tcPr>
          <w:p w:rsidR="00AA7E27" w:rsidRDefault="005B30AE">
            <w:pPr>
              <w:rPr>
                <w:rFonts w:ascii="宋体" w:hAnsi="宋体" w:cs="宋体"/>
                <w:color w:val="000000"/>
                <w:kern w:val="0"/>
                <w:sz w:val="18"/>
                <w:szCs w:val="18"/>
              </w:rPr>
            </w:pPr>
            <w:r>
              <w:rPr>
                <w:rFonts w:ascii="宋体" w:hAnsi="宋体" w:hint="eastAsia"/>
                <w:color w:val="000000"/>
                <w:kern w:val="0"/>
                <w:sz w:val="18"/>
                <w:szCs w:val="18"/>
              </w:rPr>
              <w:t>单位名称：</w:t>
            </w:r>
            <w:bookmarkStart w:id="44" w:name="PO_part2Table13DivName1"/>
            <w:r>
              <w:rPr>
                <w:rFonts w:ascii="宋体" w:hAnsi="宋体" w:hint="eastAsia"/>
                <w:color w:val="000000"/>
                <w:kern w:val="0"/>
                <w:sz w:val="18"/>
                <w:szCs w:val="18"/>
              </w:rPr>
              <w:t xml:space="preserve"> </w:t>
            </w:r>
            <w:permStart w:id="118" w:edGrp="everyone"/>
            <w:r>
              <w:rPr>
                <w:rFonts w:ascii="宋体" w:hAnsi="宋体" w:hint="eastAsia"/>
                <w:color w:val="000000"/>
                <w:kern w:val="0"/>
                <w:sz w:val="18"/>
                <w:szCs w:val="18"/>
              </w:rPr>
              <w:t>松山湖高新区房地产管理所</w:t>
            </w:r>
            <w:permEnd w:id="118"/>
            <w:r>
              <w:rPr>
                <w:rFonts w:ascii="宋体" w:hAnsi="宋体" w:hint="eastAsia"/>
                <w:color w:val="000000"/>
                <w:kern w:val="0"/>
                <w:sz w:val="18"/>
                <w:szCs w:val="18"/>
              </w:rPr>
              <w:t xml:space="preserve"> </w:t>
            </w:r>
            <w:bookmarkEnd w:id="44"/>
          </w:p>
        </w:tc>
        <w:tc>
          <w:tcPr>
            <w:tcW w:w="7088" w:type="dxa"/>
            <w:gridSpan w:val="4"/>
            <w:tcBorders>
              <w:top w:val="nil"/>
              <w:left w:val="nil"/>
              <w:bottom w:val="single" w:sz="4" w:space="0" w:color="auto"/>
              <w:right w:val="nil"/>
            </w:tcBorders>
            <w:vAlign w:val="center"/>
          </w:tcPr>
          <w:p w:rsidR="00AA7E27" w:rsidRDefault="005B30AE">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AA7E27">
        <w:trPr>
          <w:trHeight w:val="431"/>
          <w:tblHeader/>
        </w:trPr>
        <w:tc>
          <w:tcPr>
            <w:tcW w:w="1449"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支出项目类别（资金使用单位）</w:t>
            </w:r>
          </w:p>
        </w:tc>
        <w:tc>
          <w:tcPr>
            <w:tcW w:w="1493"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ascii="宋体" w:hAnsi="宋体" w:cs="宋体" w:hint="eastAsia"/>
                <w:color w:val="000000"/>
                <w:kern w:val="0"/>
                <w:sz w:val="18"/>
                <w:szCs w:val="18"/>
              </w:rPr>
              <w:t>总  计</w:t>
            </w:r>
          </w:p>
        </w:tc>
        <w:tc>
          <w:tcPr>
            <w:tcW w:w="5561" w:type="dxa"/>
            <w:gridSpan w:val="4"/>
            <w:tcBorders>
              <w:top w:val="single" w:sz="4" w:space="0" w:color="auto"/>
            </w:tcBorders>
            <w:vAlign w:val="center"/>
          </w:tcPr>
          <w:p w:rsidR="00AA7E27" w:rsidRDefault="005B30AE">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418"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财政专户拨款</w:t>
            </w:r>
          </w:p>
        </w:tc>
        <w:tc>
          <w:tcPr>
            <w:tcW w:w="1418"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其他资金</w:t>
            </w:r>
          </w:p>
        </w:tc>
        <w:tc>
          <w:tcPr>
            <w:tcW w:w="2835" w:type="dxa"/>
            <w:vMerge w:val="restart"/>
            <w:tcBorders>
              <w:top w:val="single" w:sz="4" w:space="0" w:color="auto"/>
            </w:tcBorders>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绩效目标</w:t>
            </w:r>
          </w:p>
        </w:tc>
      </w:tr>
      <w:tr w:rsidR="00AA7E27">
        <w:trPr>
          <w:trHeight w:val="431"/>
          <w:tblHeader/>
        </w:trPr>
        <w:tc>
          <w:tcPr>
            <w:tcW w:w="1449" w:type="dxa"/>
            <w:vMerge/>
            <w:vAlign w:val="center"/>
          </w:tcPr>
          <w:p w:rsidR="00AA7E27" w:rsidRDefault="00AA7E27">
            <w:pPr>
              <w:jc w:val="center"/>
              <w:rPr>
                <w:rFonts w:ascii="宋体" w:hAnsi="宋体" w:cs="宋体"/>
                <w:color w:val="000000"/>
                <w:kern w:val="0"/>
                <w:sz w:val="18"/>
                <w:szCs w:val="18"/>
              </w:rPr>
            </w:pPr>
          </w:p>
        </w:tc>
        <w:tc>
          <w:tcPr>
            <w:tcW w:w="1493" w:type="dxa"/>
            <w:vMerge/>
            <w:vAlign w:val="center"/>
          </w:tcPr>
          <w:p w:rsidR="00AA7E27" w:rsidRDefault="00AA7E27">
            <w:pPr>
              <w:jc w:val="center"/>
              <w:rPr>
                <w:rFonts w:ascii="宋体" w:hAnsi="宋体" w:cs="宋体"/>
                <w:color w:val="000000"/>
                <w:kern w:val="0"/>
                <w:sz w:val="18"/>
                <w:szCs w:val="18"/>
              </w:rPr>
            </w:pPr>
          </w:p>
        </w:tc>
        <w:tc>
          <w:tcPr>
            <w:tcW w:w="1308" w:type="dxa"/>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合计</w:t>
            </w:r>
          </w:p>
        </w:tc>
        <w:tc>
          <w:tcPr>
            <w:tcW w:w="1417" w:type="dxa"/>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一般公共预算</w:t>
            </w:r>
          </w:p>
        </w:tc>
        <w:tc>
          <w:tcPr>
            <w:tcW w:w="1419" w:type="dxa"/>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政府性</w:t>
            </w:r>
          </w:p>
          <w:p w:rsidR="00AA7E27" w:rsidRDefault="005B30AE">
            <w:pPr>
              <w:jc w:val="center"/>
              <w:rPr>
                <w:rFonts w:ascii="宋体" w:hAnsi="宋体" w:cs="宋体"/>
                <w:color w:val="000000"/>
                <w:sz w:val="18"/>
                <w:szCs w:val="18"/>
              </w:rPr>
            </w:pPr>
            <w:r>
              <w:rPr>
                <w:rFonts w:ascii="宋体" w:hAnsi="宋体" w:cs="宋体" w:hint="eastAsia"/>
                <w:color w:val="000000"/>
                <w:sz w:val="18"/>
                <w:szCs w:val="18"/>
              </w:rPr>
              <w:t>基金预算</w:t>
            </w:r>
          </w:p>
        </w:tc>
        <w:tc>
          <w:tcPr>
            <w:tcW w:w="1417" w:type="dxa"/>
            <w:vAlign w:val="center"/>
          </w:tcPr>
          <w:p w:rsidR="00AA7E27" w:rsidRDefault="005B30AE">
            <w:pPr>
              <w:jc w:val="center"/>
              <w:rPr>
                <w:rFonts w:ascii="宋体" w:hAnsi="宋体" w:cs="宋体"/>
                <w:color w:val="000000"/>
                <w:sz w:val="18"/>
                <w:szCs w:val="18"/>
              </w:rPr>
            </w:pPr>
            <w:r>
              <w:rPr>
                <w:rFonts w:ascii="宋体" w:hAnsi="宋体" w:cs="宋体" w:hint="eastAsia"/>
                <w:color w:val="000000"/>
                <w:sz w:val="18"/>
                <w:szCs w:val="18"/>
              </w:rPr>
              <w:t>国有资本</w:t>
            </w:r>
          </w:p>
          <w:p w:rsidR="00AA7E27" w:rsidRDefault="005B30AE">
            <w:pPr>
              <w:jc w:val="center"/>
              <w:rPr>
                <w:rFonts w:ascii="宋体" w:hAnsi="宋体" w:cs="宋体"/>
                <w:color w:val="000000"/>
                <w:sz w:val="18"/>
                <w:szCs w:val="18"/>
              </w:rPr>
            </w:pPr>
            <w:r>
              <w:rPr>
                <w:rFonts w:ascii="宋体" w:hAnsi="宋体" w:cs="宋体" w:hint="eastAsia"/>
                <w:color w:val="000000"/>
                <w:sz w:val="18"/>
                <w:szCs w:val="18"/>
              </w:rPr>
              <w:t>经营预算</w:t>
            </w:r>
          </w:p>
        </w:tc>
        <w:tc>
          <w:tcPr>
            <w:tcW w:w="1418" w:type="dxa"/>
            <w:vMerge/>
          </w:tcPr>
          <w:p w:rsidR="00AA7E27" w:rsidRDefault="00AA7E27">
            <w:pPr>
              <w:rPr>
                <w:rFonts w:ascii="宋体" w:hAnsi="宋体" w:cs="宋体"/>
                <w:color w:val="000000"/>
                <w:kern w:val="0"/>
                <w:sz w:val="18"/>
                <w:szCs w:val="18"/>
              </w:rPr>
            </w:pPr>
          </w:p>
        </w:tc>
        <w:tc>
          <w:tcPr>
            <w:tcW w:w="1418" w:type="dxa"/>
            <w:vMerge/>
          </w:tcPr>
          <w:p w:rsidR="00AA7E27" w:rsidRDefault="00AA7E27">
            <w:pPr>
              <w:rPr>
                <w:rFonts w:ascii="宋体" w:hAnsi="宋体" w:cs="宋体"/>
                <w:color w:val="000000"/>
                <w:kern w:val="0"/>
                <w:sz w:val="18"/>
                <w:szCs w:val="18"/>
              </w:rPr>
            </w:pPr>
          </w:p>
        </w:tc>
        <w:tc>
          <w:tcPr>
            <w:tcW w:w="2835" w:type="dxa"/>
            <w:vMerge/>
          </w:tcPr>
          <w:p w:rsidR="00AA7E27" w:rsidRDefault="00AA7E27">
            <w:pPr>
              <w:rPr>
                <w:rFonts w:ascii="宋体" w:hAnsi="宋体" w:cs="宋体"/>
                <w:color w:val="000000"/>
                <w:kern w:val="0"/>
                <w:sz w:val="18"/>
                <w:szCs w:val="18"/>
              </w:rPr>
            </w:pPr>
          </w:p>
        </w:tc>
      </w:tr>
      <w:tr w:rsidR="00AA7E27">
        <w:trPr>
          <w:trHeight w:val="431"/>
        </w:trPr>
        <w:tc>
          <w:tcPr>
            <w:tcW w:w="1449" w:type="dxa"/>
            <w:vAlign w:val="center"/>
          </w:tcPr>
          <w:p w:rsidR="00AA7E27" w:rsidRDefault="005B30AE">
            <w:pPr>
              <w:jc w:val="center"/>
              <w:rPr>
                <w:rFonts w:ascii="宋体" w:hAnsi="宋体" w:cs="宋体"/>
                <w:color w:val="000000"/>
                <w:kern w:val="0"/>
                <w:sz w:val="18"/>
                <w:szCs w:val="18"/>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ascii="宋体" w:hAnsi="宋体" w:cs="宋体" w:hint="eastAsia"/>
                <w:color w:val="000000"/>
                <w:kern w:val="0"/>
                <w:sz w:val="18"/>
                <w:szCs w:val="18"/>
              </w:rPr>
              <w:t>合    计</w:t>
            </w:r>
          </w:p>
        </w:tc>
        <w:tc>
          <w:tcPr>
            <w:tcW w:w="1493"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308"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AA7E27" w:rsidRDefault="005B30AE">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AA7E27" w:rsidRDefault="005B30AE">
            <w:pPr>
              <w:jc w:val="left"/>
              <w:rPr>
                <w:rFonts w:ascii="宋体" w:hAnsi="宋体" w:cs="宋体"/>
                <w:sz w:val="18"/>
                <w:szCs w:val="18"/>
              </w:rPr>
            </w:pPr>
            <w:r>
              <w:rPr>
                <w:rFonts w:ascii="宋体" w:hAnsi="宋体" w:cs="宋体" w:hint="eastAsia"/>
                <w:color w:val="000000"/>
                <w:kern w:val="0"/>
                <w:sz w:val="18"/>
                <w:szCs w:val="18"/>
              </w:rPr>
              <w:t>无</w:t>
            </w:r>
          </w:p>
        </w:tc>
      </w:tr>
    </w:tbl>
    <w:p w:rsidR="00AA7E27" w:rsidRDefault="005B30AE">
      <w:pPr>
        <w:rPr>
          <w:rFonts w:ascii="宋体" w:hAnsi="宋体" w:cs="宋体"/>
          <w:color w:val="000000"/>
          <w:kern w:val="0"/>
          <w:sz w:val="18"/>
          <w:szCs w:val="18"/>
        </w:rPr>
      </w:pPr>
      <w:permStart w:id="127" w:edGrp="everyone"/>
      <w:permEnd w:id="119"/>
      <w:permEnd w:id="120"/>
      <w:permEnd w:id="121"/>
      <w:permEnd w:id="122"/>
      <w:permEnd w:id="123"/>
      <w:permEnd w:id="124"/>
      <w:permEnd w:id="125"/>
      <w:permEnd w:id="126"/>
      <w:permEnd w:id="127"/>
      <w:r>
        <w:rPr>
          <w:rFonts w:ascii="宋体" w:hAnsi="宋体" w:cs="宋体" w:hint="eastAsia"/>
          <w:color w:val="000000"/>
          <w:kern w:val="0"/>
          <w:sz w:val="18"/>
          <w:szCs w:val="18"/>
        </w:rPr>
        <w:t>注：</w:t>
      </w:r>
      <w:bookmarkStart w:id="45" w:name="PO_part1remark12"/>
      <w:r>
        <w:rPr>
          <w:rFonts w:ascii="宋体" w:hAnsi="宋体" w:cs="宋体" w:hint="eastAsia"/>
          <w:color w:val="000000"/>
          <w:kern w:val="0"/>
          <w:sz w:val="18"/>
          <w:szCs w:val="18"/>
        </w:rPr>
        <w:t xml:space="preserve"> </w:t>
      </w:r>
      <w:permStart w:id="128" w:edGrp="everyone"/>
      <w:r>
        <w:rPr>
          <w:rFonts w:ascii="宋体" w:hAnsi="宋体" w:cs="宋体" w:hint="eastAsia"/>
          <w:color w:val="000000"/>
          <w:kern w:val="0"/>
          <w:sz w:val="18"/>
          <w:szCs w:val="18"/>
        </w:rPr>
        <w:t>本年无发生额。</w:t>
      </w:r>
      <w:permEnd w:id="128"/>
      <w:r>
        <w:rPr>
          <w:rFonts w:ascii="宋体" w:hAnsi="宋体" w:cs="宋体" w:hint="eastAsia"/>
          <w:color w:val="000000"/>
          <w:kern w:val="0"/>
          <w:sz w:val="18"/>
          <w:szCs w:val="18"/>
        </w:rPr>
        <w:t xml:space="preserve"> </w:t>
      </w:r>
      <w:bookmarkEnd w:id="45"/>
      <w:r>
        <w:rPr>
          <w:rFonts w:ascii="宋体" w:hAnsi="宋体" w:cs="宋体" w:hint="eastAsia"/>
          <w:color w:val="000000"/>
          <w:kern w:val="0"/>
          <w:sz w:val="18"/>
          <w:szCs w:val="18"/>
        </w:rPr>
        <w:t xml:space="preserve"> </w:t>
      </w:r>
      <w:bookmarkEnd w:id="43"/>
    </w:p>
    <w:p w:rsidR="00AA7E27" w:rsidRDefault="00AA7E27">
      <w:pPr>
        <w:rPr>
          <w:rFonts w:ascii="宋体" w:hAnsi="宋体" w:cs="宋体"/>
          <w:color w:val="000000"/>
          <w:kern w:val="0"/>
          <w:sz w:val="18"/>
          <w:szCs w:val="18"/>
        </w:rPr>
        <w:sectPr w:rsidR="00AA7E27">
          <w:pgSz w:w="16838" w:h="11906" w:orient="landscape"/>
          <w:pgMar w:top="1800" w:right="1440" w:bottom="1800" w:left="1440" w:header="851" w:footer="992" w:gutter="0"/>
          <w:cols w:space="720"/>
          <w:docGrid w:type="lines" w:linePitch="312"/>
        </w:sectPr>
      </w:pPr>
      <w:bookmarkStart w:id="46" w:name="_GoBack"/>
      <w:bookmarkEnd w:id="46"/>
    </w:p>
    <w:p w:rsidR="00AA7E27" w:rsidRDefault="005B30AE">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 xml:space="preserve">第三部分  </w:t>
      </w:r>
      <w:bookmarkStart w:id="47" w:name="PO_part3Year1"/>
      <w:permStart w:id="129" w:edGrp="everyone"/>
      <w:r>
        <w:rPr>
          <w:rFonts w:ascii="黑体" w:eastAsia="黑体" w:hAnsi="黑体" w:cs="方正小标宋简体" w:hint="eastAsia"/>
          <w:sz w:val="44"/>
          <w:szCs w:val="44"/>
        </w:rPr>
        <w:t>2023</w:t>
      </w:r>
      <w:permEnd w:id="129"/>
      <w:r>
        <w:rPr>
          <w:rFonts w:ascii="方正小标宋简体" w:eastAsia="方正小标宋简体" w:hAnsi="方正小标宋简体" w:cs="方正小标宋简体"/>
          <w:sz w:val="11"/>
          <w:szCs w:val="11"/>
        </w:rPr>
        <w:t xml:space="preserve"> </w:t>
      </w:r>
      <w:bookmarkEnd w:id="47"/>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A7E27" w:rsidRDefault="005B30AE">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48" w:name="PO_part3A1Year1"/>
      <w:r>
        <w:rPr>
          <w:rFonts w:ascii="仿宋_GB2312" w:eastAsia="仿宋_GB2312" w:hAnsi="仿宋_GB2312" w:cs="仿宋_GB2312"/>
          <w:sz w:val="32"/>
          <w:szCs w:val="32"/>
        </w:rPr>
        <w:t xml:space="preserve"> </w:t>
      </w:r>
      <w:permStart w:id="130" w:edGrp="everyone"/>
      <w:r>
        <w:rPr>
          <w:rFonts w:ascii="仿宋_GB2312" w:eastAsia="仿宋_GB2312" w:hAnsi="仿宋_GB2312" w:cs="仿宋_GB2312" w:hint="eastAsia"/>
          <w:sz w:val="30"/>
          <w:szCs w:val="30"/>
        </w:rPr>
        <w:t>2023</w:t>
      </w:r>
      <w:permEnd w:id="130"/>
      <w:r>
        <w:rPr>
          <w:rFonts w:ascii="仿宋_GB2312" w:eastAsia="仿宋_GB2312" w:hAnsi="仿宋_GB2312" w:cs="仿宋_GB2312"/>
          <w:sz w:val="11"/>
          <w:szCs w:val="11"/>
        </w:rPr>
        <w:t xml:space="preserve"> </w:t>
      </w:r>
      <w:bookmarkEnd w:id="48"/>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49" w:name="PO_part3A1Amount1"/>
      <w:permStart w:id="131" w:edGrp="everyone"/>
      <w:r>
        <w:rPr>
          <w:rFonts w:ascii="仿宋_GB2312" w:eastAsia="仿宋_GB2312" w:hAnsi="仿宋_GB2312" w:cs="仿宋_GB2312" w:hint="eastAsia"/>
          <w:sz w:val="30"/>
          <w:szCs w:val="30"/>
        </w:rPr>
        <w:t>183.66</w:t>
      </w:r>
      <w:permEnd w:id="131"/>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万元，比上年</w:t>
      </w:r>
      <w:bookmarkStart w:id="50" w:name="PO_part3A1IncAmount1"/>
      <w:permStart w:id="132" w:edGrp="everyone"/>
      <w:r>
        <w:rPr>
          <w:rFonts w:ascii="仿宋_GB2312" w:eastAsia="仿宋_GB2312" w:hAnsi="仿宋_GB2312" w:cs="仿宋_GB2312" w:hint="eastAsia"/>
          <w:sz w:val="30"/>
          <w:szCs w:val="30"/>
        </w:rPr>
        <w:t>减少12.82</w:t>
      </w:r>
      <w:permEnd w:id="132"/>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万元，</w:t>
      </w:r>
      <w:bookmarkStart w:id="51" w:name="PO_part3A1IncPercent1"/>
      <w:permStart w:id="133" w:edGrp="everyone"/>
      <w:r>
        <w:rPr>
          <w:rFonts w:ascii="仿宋_GB2312" w:eastAsia="仿宋_GB2312" w:hAnsi="仿宋_GB2312" w:cs="仿宋_GB2312" w:hint="eastAsia"/>
          <w:sz w:val="30"/>
          <w:szCs w:val="30"/>
        </w:rPr>
        <w:t>下降6.52</w:t>
      </w:r>
      <w:permEnd w:id="133"/>
      <w:r>
        <w:rPr>
          <w:rFonts w:ascii="仿宋_GB2312" w:eastAsia="仿宋_GB2312" w:hAnsi="仿宋_GB2312" w:cs="仿宋_GB2312"/>
          <w:sz w:val="11"/>
          <w:szCs w:val="11"/>
        </w:rPr>
        <w:t xml:space="preserve"> </w:t>
      </w:r>
      <w:bookmarkEnd w:id="51"/>
      <w:r>
        <w:rPr>
          <w:rFonts w:ascii="仿宋_GB2312" w:eastAsia="仿宋_GB2312" w:hAnsi="仿宋_GB2312" w:cs="仿宋_GB2312" w:hint="eastAsia"/>
          <w:sz w:val="30"/>
          <w:szCs w:val="30"/>
        </w:rPr>
        <w:t>%，主要原因是</w:t>
      </w:r>
      <w:bookmarkStart w:id="52" w:name="PO_part3A1IncReason1"/>
      <w:permStart w:id="134" w:edGrp="everyone"/>
      <w:r w:rsidR="004D3521">
        <w:rPr>
          <w:rFonts w:ascii="仿宋_GB2312" w:eastAsia="仿宋_GB2312" w:hAnsi="仿宋_GB2312" w:cs="仿宋_GB2312" w:hint="eastAsia"/>
          <w:sz w:val="30"/>
          <w:szCs w:val="30"/>
        </w:rPr>
        <w:t>基本支出减少</w:t>
      </w:r>
      <w:permEnd w:id="134"/>
      <w:r>
        <w:rPr>
          <w:rFonts w:ascii="仿宋_GB2312" w:eastAsia="仿宋_GB2312" w:hAnsi="仿宋_GB2312" w:cs="仿宋_GB2312" w:hint="eastAsia"/>
          <w:sz w:val="11"/>
          <w:szCs w:val="11"/>
        </w:rPr>
        <w:t xml:space="preserve"> </w:t>
      </w:r>
      <w:bookmarkEnd w:id="52"/>
      <w:r>
        <w:rPr>
          <w:rFonts w:ascii="仿宋_GB2312" w:eastAsia="仿宋_GB2312" w:hAnsi="仿宋_GB2312" w:cs="仿宋_GB2312" w:hint="eastAsia"/>
          <w:sz w:val="30"/>
          <w:szCs w:val="30"/>
        </w:rPr>
        <w:t>；支出预算</w:t>
      </w:r>
      <w:bookmarkStart w:id="53" w:name="PO_part3A1Amount2"/>
      <w:permStart w:id="135" w:edGrp="everyone"/>
      <w:r>
        <w:rPr>
          <w:rFonts w:ascii="仿宋_GB2312" w:eastAsia="仿宋_GB2312" w:hAnsi="仿宋_GB2312" w:cs="仿宋_GB2312" w:hint="eastAsia"/>
          <w:sz w:val="30"/>
          <w:szCs w:val="30"/>
        </w:rPr>
        <w:t>183.66</w:t>
      </w:r>
      <w:permEnd w:id="135"/>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万元，比上年</w:t>
      </w:r>
      <w:bookmarkStart w:id="54" w:name="PO_part3A1IncAmount2"/>
      <w:permStart w:id="136" w:edGrp="everyone"/>
      <w:r>
        <w:rPr>
          <w:rFonts w:ascii="仿宋_GB2312" w:eastAsia="仿宋_GB2312" w:hAnsi="仿宋_GB2312" w:cs="仿宋_GB2312" w:hint="eastAsia"/>
          <w:sz w:val="30"/>
          <w:szCs w:val="30"/>
        </w:rPr>
        <w:t>减少12.82</w:t>
      </w:r>
      <w:permEnd w:id="136"/>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万元，</w:t>
      </w:r>
      <w:bookmarkStart w:id="55" w:name="PO_part3A1IncPercent2"/>
      <w:permStart w:id="137" w:edGrp="everyone"/>
      <w:r>
        <w:rPr>
          <w:rFonts w:ascii="仿宋_GB2312" w:eastAsia="仿宋_GB2312" w:hAnsi="仿宋_GB2312" w:cs="仿宋_GB2312" w:hint="eastAsia"/>
          <w:sz w:val="30"/>
          <w:szCs w:val="30"/>
        </w:rPr>
        <w:t>下降6.52</w:t>
      </w:r>
      <w:permEnd w:id="137"/>
      <w:r>
        <w:rPr>
          <w:rFonts w:ascii="仿宋_GB2312" w:eastAsia="仿宋_GB2312" w:hAnsi="仿宋_GB2312" w:cs="仿宋_GB2312"/>
          <w:sz w:val="11"/>
          <w:szCs w:val="11"/>
        </w:rPr>
        <w:t xml:space="preserve"> </w:t>
      </w:r>
      <w:bookmarkEnd w:id="55"/>
      <w:r>
        <w:rPr>
          <w:rFonts w:ascii="仿宋_GB2312" w:eastAsia="仿宋_GB2312" w:hAnsi="仿宋_GB2312" w:cs="仿宋_GB2312" w:hint="eastAsia"/>
          <w:sz w:val="30"/>
          <w:szCs w:val="30"/>
        </w:rPr>
        <w:t>%，主要原因是</w:t>
      </w:r>
      <w:bookmarkStart w:id="56" w:name="PO_part3A1IncReason2"/>
      <w:permStart w:id="138" w:edGrp="everyone"/>
      <w:r w:rsidR="004D3521">
        <w:rPr>
          <w:rFonts w:ascii="仿宋_GB2312" w:eastAsia="仿宋_GB2312" w:hAnsi="仿宋_GB2312" w:cs="仿宋_GB2312" w:hint="eastAsia"/>
          <w:sz w:val="30"/>
          <w:szCs w:val="30"/>
        </w:rPr>
        <w:t>基本支出减少</w:t>
      </w:r>
      <w:permEnd w:id="138"/>
      <w:r>
        <w:rPr>
          <w:rFonts w:ascii="仿宋_GB2312" w:eastAsia="仿宋_GB2312" w:hAnsi="仿宋_GB2312" w:cs="仿宋_GB2312" w:hint="eastAsia"/>
          <w:sz w:val="11"/>
          <w:szCs w:val="11"/>
        </w:rPr>
        <w:t xml:space="preserve"> </w:t>
      </w:r>
      <w:bookmarkEnd w:id="56"/>
      <w:r>
        <w:rPr>
          <w:rFonts w:ascii="仿宋_GB2312" w:eastAsia="仿宋_GB2312" w:hAnsi="仿宋_GB2312" w:cs="仿宋_GB2312" w:hint="eastAsia"/>
          <w:sz w:val="30"/>
          <w:szCs w:val="30"/>
        </w:rPr>
        <w:t>。</w:t>
      </w:r>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AA7E27" w:rsidRDefault="005B30A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7" w:name="PO_part3A2Year1"/>
      <w:r>
        <w:rPr>
          <w:rFonts w:ascii="仿宋_GB2312" w:eastAsia="仿宋_GB2312" w:hAnsi="仿宋_GB2312" w:cs="仿宋_GB2312"/>
          <w:sz w:val="30"/>
          <w:szCs w:val="30"/>
        </w:rPr>
        <w:t xml:space="preserve"> </w:t>
      </w:r>
      <w:permStart w:id="139" w:edGrp="everyone"/>
      <w:r>
        <w:rPr>
          <w:rFonts w:ascii="仿宋_GB2312" w:eastAsia="仿宋_GB2312" w:hAnsi="仿宋_GB2312" w:cs="仿宋_GB2312" w:hint="eastAsia"/>
          <w:sz w:val="30"/>
          <w:szCs w:val="30"/>
        </w:rPr>
        <w:t>2023</w:t>
      </w:r>
      <w:permEnd w:id="139"/>
      <w:r>
        <w:rPr>
          <w:rFonts w:ascii="仿宋_GB2312" w:eastAsia="仿宋_GB2312" w:hAnsi="仿宋_GB2312" w:cs="仿宋_GB2312"/>
          <w:sz w:val="11"/>
          <w:szCs w:val="11"/>
        </w:rPr>
        <w:t xml:space="preserve"> </w:t>
      </w:r>
      <w:bookmarkEnd w:id="57"/>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58" w:name="PO_part3A2Amount1"/>
      <w:permStart w:id="140" w:edGrp="everyone"/>
      <w:r>
        <w:rPr>
          <w:rFonts w:ascii="仿宋_GB2312" w:eastAsia="仿宋_GB2312" w:hAnsi="仿宋_GB2312" w:cs="仿宋_GB2312" w:hint="eastAsia"/>
          <w:sz w:val="30"/>
          <w:szCs w:val="30"/>
        </w:rPr>
        <w:t>0.00</w:t>
      </w:r>
      <w:permEnd w:id="140"/>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万元，比上年</w:t>
      </w:r>
      <w:bookmarkStart w:id="59" w:name="PO_part3A2IncAmount1"/>
      <w:permStart w:id="141" w:edGrp="everyone"/>
      <w:r>
        <w:rPr>
          <w:rFonts w:ascii="仿宋_GB2312" w:eastAsia="仿宋_GB2312" w:hAnsi="仿宋_GB2312" w:cs="仿宋_GB2312" w:hint="eastAsia"/>
          <w:sz w:val="30"/>
          <w:szCs w:val="30"/>
        </w:rPr>
        <w:t>增加/减少0.00</w:t>
      </w:r>
      <w:permEnd w:id="141"/>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万元，</w:t>
      </w:r>
      <w:bookmarkStart w:id="60" w:name="PO_part3A2IncPercent1"/>
      <w:permStart w:id="142" w:edGrp="everyone"/>
      <w:r>
        <w:rPr>
          <w:rFonts w:ascii="仿宋_GB2312" w:eastAsia="仿宋_GB2312" w:hAnsi="仿宋_GB2312" w:cs="仿宋_GB2312" w:hint="eastAsia"/>
          <w:sz w:val="30"/>
          <w:szCs w:val="30"/>
        </w:rPr>
        <w:t>增长/下降0.00</w:t>
      </w:r>
      <w:permEnd w:id="142"/>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%，主要原因是</w:t>
      </w:r>
      <w:bookmarkStart w:id="61" w:name="PO_part3A2IncReason1"/>
      <w:permStart w:id="143" w:edGrp="everyone"/>
      <w:r>
        <w:rPr>
          <w:rFonts w:ascii="仿宋_GB2312" w:eastAsia="仿宋_GB2312" w:hAnsi="仿宋_GB2312" w:cs="仿宋_GB2312" w:hint="eastAsia"/>
          <w:sz w:val="30"/>
          <w:szCs w:val="30"/>
        </w:rPr>
        <w:t>无增减变化</w:t>
      </w:r>
      <w:permEnd w:id="143"/>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。其中：因公出国（境）费</w:t>
      </w:r>
      <w:bookmarkStart w:id="62" w:name="PO_part3A2Amount2"/>
      <w:permStart w:id="144" w:edGrp="everyone"/>
      <w:proofErr w:type="spellStart"/>
      <w:r>
        <w:rPr>
          <w:rFonts w:ascii="仿宋_GB2312" w:eastAsia="仿宋_GB2312" w:hAnsi="仿宋_GB2312" w:cs="仿宋_GB2312" w:hint="eastAsia"/>
          <w:sz w:val="30"/>
          <w:szCs w:val="30"/>
        </w:rPr>
        <w:t>0.00</w:t>
      </w:r>
      <w:permEnd w:id="144"/>
      <w:proofErr w:type="spellEnd"/>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万元，比上年</w:t>
      </w:r>
      <w:bookmarkStart w:id="63" w:name="PO_part3A2IncAmount2"/>
      <w:permStart w:id="145" w:edGrp="everyone"/>
      <w:r>
        <w:rPr>
          <w:rFonts w:ascii="仿宋_GB2312" w:eastAsia="仿宋_GB2312" w:hAnsi="仿宋_GB2312" w:cs="仿宋_GB2312" w:hint="eastAsia"/>
          <w:sz w:val="30"/>
          <w:szCs w:val="30"/>
        </w:rPr>
        <w:t>增加/减少0.00</w:t>
      </w:r>
      <w:permEnd w:id="145"/>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万元，</w:t>
      </w:r>
      <w:bookmarkStart w:id="64" w:name="PO_part3A2IncPercent2"/>
      <w:permStart w:id="146" w:edGrp="everyone"/>
      <w:r>
        <w:rPr>
          <w:rFonts w:ascii="仿宋_GB2312" w:eastAsia="仿宋_GB2312" w:hAnsi="仿宋_GB2312" w:cs="仿宋_GB2312" w:hint="eastAsia"/>
          <w:sz w:val="30"/>
          <w:szCs w:val="30"/>
        </w:rPr>
        <w:t>增长/下降0.00</w:t>
      </w:r>
      <w:permEnd w:id="146"/>
      <w:r>
        <w:rPr>
          <w:rFonts w:ascii="仿宋_GB2312" w:eastAsia="仿宋_GB2312" w:hAnsi="仿宋_GB2312" w:cs="仿宋_GB2312"/>
          <w:sz w:val="11"/>
          <w:szCs w:val="11"/>
        </w:rPr>
        <w:t xml:space="preserve"> </w:t>
      </w:r>
      <w:bookmarkEnd w:id="64"/>
      <w:r>
        <w:rPr>
          <w:rFonts w:ascii="仿宋_GB2312" w:eastAsia="仿宋_GB2312" w:hAnsi="仿宋_GB2312" w:cs="仿宋_GB2312" w:hint="eastAsia"/>
          <w:sz w:val="30"/>
          <w:szCs w:val="30"/>
        </w:rPr>
        <w:t>%，主要原因是</w:t>
      </w:r>
      <w:bookmarkStart w:id="65" w:name="PO_part3A2IncReason2"/>
      <w:permStart w:id="147" w:edGrp="everyone"/>
      <w:r>
        <w:rPr>
          <w:rFonts w:ascii="仿宋_GB2312" w:eastAsia="仿宋_GB2312" w:hAnsi="仿宋_GB2312" w:cs="仿宋_GB2312" w:hint="eastAsia"/>
          <w:sz w:val="30"/>
          <w:szCs w:val="30"/>
        </w:rPr>
        <w:t>与上年持平，无增减变化</w:t>
      </w:r>
      <w:permEnd w:id="147"/>
      <w:r>
        <w:rPr>
          <w:rFonts w:ascii="仿宋_GB2312" w:eastAsia="仿宋_GB2312" w:hAnsi="仿宋_GB2312" w:cs="仿宋_GB2312" w:hint="eastAsia"/>
          <w:sz w:val="11"/>
          <w:szCs w:val="11"/>
        </w:rPr>
        <w:t xml:space="preserve"> </w:t>
      </w:r>
      <w:bookmarkEnd w:id="65"/>
      <w:r>
        <w:rPr>
          <w:rFonts w:ascii="仿宋_GB2312" w:eastAsia="仿宋_GB2312" w:hAnsi="仿宋_GB2312" w:cs="仿宋_GB2312" w:hint="eastAsia"/>
          <w:sz w:val="30"/>
          <w:szCs w:val="30"/>
        </w:rPr>
        <w:t>；公务用车购置及运行费</w:t>
      </w:r>
      <w:bookmarkStart w:id="66" w:name="PO_part3A2Amount3"/>
      <w:permStart w:id="148" w:edGrp="everyone"/>
      <w:proofErr w:type="spellStart"/>
      <w:r>
        <w:rPr>
          <w:rFonts w:ascii="仿宋_GB2312" w:eastAsia="仿宋_GB2312" w:hAnsi="仿宋_GB2312" w:cs="仿宋_GB2312" w:hint="eastAsia"/>
          <w:sz w:val="30"/>
          <w:szCs w:val="30"/>
        </w:rPr>
        <w:t>0.00</w:t>
      </w:r>
      <w:permEnd w:id="148"/>
      <w:proofErr w:type="spellEnd"/>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万元（公务用车购置费</w:t>
      </w:r>
      <w:bookmarkStart w:id="67" w:name="PO_part3A2Amount4"/>
      <w:permStart w:id="149" w:edGrp="everyone"/>
      <w:proofErr w:type="spellStart"/>
      <w:r>
        <w:rPr>
          <w:rFonts w:ascii="仿宋_GB2312" w:eastAsia="仿宋_GB2312" w:hAnsi="仿宋_GB2312" w:cs="仿宋_GB2312" w:hint="eastAsia"/>
          <w:sz w:val="30"/>
          <w:szCs w:val="30"/>
        </w:rPr>
        <w:t>0.00</w:t>
      </w:r>
      <w:permEnd w:id="149"/>
      <w:proofErr w:type="spellEnd"/>
      <w:r>
        <w:rPr>
          <w:rFonts w:ascii="仿宋_GB2312" w:eastAsia="仿宋_GB2312" w:hAnsi="仿宋_GB2312" w:cs="仿宋_GB2312"/>
          <w:sz w:val="11"/>
          <w:szCs w:val="11"/>
        </w:rPr>
        <w:t xml:space="preserve"> </w:t>
      </w:r>
      <w:bookmarkEnd w:id="67"/>
      <w:r>
        <w:rPr>
          <w:rFonts w:ascii="仿宋_GB2312" w:eastAsia="仿宋_GB2312" w:hAnsi="仿宋_GB2312" w:cs="仿宋_GB2312" w:hint="eastAsia"/>
          <w:sz w:val="30"/>
          <w:szCs w:val="30"/>
        </w:rPr>
        <w:t>万元，比上年</w:t>
      </w:r>
      <w:bookmarkStart w:id="68" w:name="PO_part3A2IncAmount5"/>
      <w:permStart w:id="150" w:edGrp="everyone"/>
      <w:r>
        <w:rPr>
          <w:rFonts w:ascii="仿宋_GB2312" w:eastAsia="仿宋_GB2312" w:hAnsi="仿宋_GB2312" w:cs="仿宋_GB2312" w:hint="eastAsia"/>
          <w:sz w:val="30"/>
          <w:szCs w:val="30"/>
        </w:rPr>
        <w:t>增加/减少0.00</w:t>
      </w:r>
      <w:permEnd w:id="150"/>
      <w:r>
        <w:rPr>
          <w:rFonts w:ascii="仿宋_GB2312" w:eastAsia="仿宋_GB2312" w:hAnsi="仿宋_GB2312" w:cs="仿宋_GB2312" w:hint="eastAsia"/>
          <w:sz w:val="11"/>
          <w:szCs w:val="11"/>
        </w:rPr>
        <w:t xml:space="preserve"> </w:t>
      </w:r>
      <w:bookmarkEnd w:id="68"/>
      <w:r>
        <w:rPr>
          <w:rFonts w:ascii="仿宋_GB2312" w:eastAsia="仿宋_GB2312" w:hAnsi="仿宋_GB2312" w:cs="仿宋_GB2312" w:hint="eastAsia"/>
          <w:sz w:val="30"/>
          <w:szCs w:val="30"/>
        </w:rPr>
        <w:t>万元</w:t>
      </w:r>
      <w:r>
        <w:rPr>
          <w:rFonts w:ascii="仿宋_GB2312" w:eastAsia="仿宋_GB2312" w:hAnsi="宋体" w:cs="宋体" w:hint="eastAsia"/>
          <w:sz w:val="32"/>
          <w:szCs w:val="32"/>
        </w:rPr>
        <w:t>；</w:t>
      </w:r>
      <w:r>
        <w:rPr>
          <w:rFonts w:ascii="仿宋_GB2312" w:eastAsia="仿宋_GB2312" w:hAnsi="仿宋_GB2312" w:cs="仿宋_GB2312" w:hint="eastAsia"/>
          <w:sz w:val="30"/>
          <w:szCs w:val="30"/>
        </w:rPr>
        <w:t>公务用车运行维护费</w:t>
      </w:r>
      <w:bookmarkStart w:id="69" w:name="PO_part3A2Amount5"/>
      <w:permStart w:id="151" w:edGrp="everyone"/>
      <w:proofErr w:type="spellStart"/>
      <w:r>
        <w:rPr>
          <w:rFonts w:ascii="仿宋_GB2312" w:eastAsia="仿宋_GB2312" w:hAnsi="仿宋_GB2312" w:cs="仿宋_GB2312" w:hint="eastAsia"/>
          <w:sz w:val="30"/>
          <w:szCs w:val="30"/>
        </w:rPr>
        <w:t>0.00</w:t>
      </w:r>
      <w:permEnd w:id="151"/>
      <w:proofErr w:type="spellEnd"/>
      <w:r>
        <w:rPr>
          <w:rFonts w:ascii="仿宋_GB2312" w:eastAsia="仿宋_GB2312" w:hAnsi="仿宋_GB2312" w:cs="仿宋_GB2312"/>
          <w:sz w:val="11"/>
          <w:szCs w:val="11"/>
        </w:rPr>
        <w:t xml:space="preserve"> </w:t>
      </w:r>
      <w:bookmarkEnd w:id="69"/>
      <w:r>
        <w:rPr>
          <w:rFonts w:ascii="仿宋_GB2312" w:eastAsia="仿宋_GB2312" w:hAnsi="仿宋_GB2312" w:cs="仿宋_GB2312" w:hint="eastAsia"/>
          <w:sz w:val="30"/>
          <w:szCs w:val="30"/>
        </w:rPr>
        <w:t>万元，比上年</w:t>
      </w:r>
      <w:bookmarkStart w:id="70" w:name="PO_part3A2IncAmount6"/>
      <w:permStart w:id="152" w:edGrp="everyone"/>
      <w:r>
        <w:rPr>
          <w:rFonts w:ascii="仿宋_GB2312" w:eastAsia="仿宋_GB2312" w:hAnsi="仿宋_GB2312" w:cs="仿宋_GB2312" w:hint="eastAsia"/>
          <w:sz w:val="30"/>
          <w:szCs w:val="30"/>
        </w:rPr>
        <w:t>增加/减少0.00</w:t>
      </w:r>
      <w:permEnd w:id="152"/>
      <w:r>
        <w:rPr>
          <w:rFonts w:ascii="仿宋_GB2312" w:eastAsia="仿宋_GB2312" w:hAnsi="仿宋_GB2312" w:cs="仿宋_GB2312" w:hint="eastAsia"/>
          <w:sz w:val="11"/>
          <w:szCs w:val="11"/>
        </w:rPr>
        <w:t xml:space="preserve"> </w:t>
      </w:r>
      <w:bookmarkEnd w:id="70"/>
      <w:r>
        <w:rPr>
          <w:rFonts w:ascii="仿宋_GB2312" w:eastAsia="仿宋_GB2312" w:hAnsi="仿宋_GB2312" w:cs="仿宋_GB2312" w:hint="eastAsia"/>
          <w:sz w:val="30"/>
          <w:szCs w:val="30"/>
        </w:rPr>
        <w:t>万元。）比上年</w:t>
      </w:r>
      <w:bookmarkStart w:id="71" w:name="PO_part3A2IncAmount3"/>
      <w:permStart w:id="153" w:edGrp="everyone"/>
      <w:r>
        <w:rPr>
          <w:rFonts w:ascii="仿宋_GB2312" w:eastAsia="仿宋_GB2312" w:hAnsi="仿宋_GB2312" w:cs="仿宋_GB2312" w:hint="eastAsia"/>
          <w:sz w:val="30"/>
          <w:szCs w:val="30"/>
        </w:rPr>
        <w:t>增加/减少0.00</w:t>
      </w:r>
      <w:permEnd w:id="153"/>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万元，</w:t>
      </w:r>
      <w:bookmarkStart w:id="72" w:name="PO_part3A2IncPercent3"/>
      <w:permStart w:id="154" w:edGrp="everyone"/>
      <w:r>
        <w:rPr>
          <w:rFonts w:ascii="仿宋_GB2312" w:eastAsia="仿宋_GB2312" w:hAnsi="仿宋_GB2312" w:cs="仿宋_GB2312" w:hint="eastAsia"/>
          <w:sz w:val="30"/>
          <w:szCs w:val="30"/>
        </w:rPr>
        <w:t>增长/下降0.00</w:t>
      </w:r>
      <w:permEnd w:id="154"/>
      <w:r>
        <w:rPr>
          <w:rFonts w:ascii="仿宋_GB2312" w:eastAsia="仿宋_GB2312" w:hAnsi="仿宋_GB2312" w:cs="仿宋_GB2312"/>
          <w:sz w:val="11"/>
          <w:szCs w:val="11"/>
        </w:rPr>
        <w:t xml:space="preserve"> </w:t>
      </w:r>
      <w:bookmarkEnd w:id="72"/>
      <w:r>
        <w:rPr>
          <w:rFonts w:ascii="仿宋_GB2312" w:eastAsia="仿宋_GB2312" w:hAnsi="仿宋_GB2312" w:cs="仿宋_GB2312" w:hint="eastAsia"/>
          <w:sz w:val="30"/>
          <w:szCs w:val="30"/>
        </w:rPr>
        <w:t>%，主要原因是</w:t>
      </w:r>
      <w:bookmarkStart w:id="73" w:name="PO_part3A2IncReason3"/>
      <w:permStart w:id="155" w:edGrp="everyone"/>
      <w:r>
        <w:rPr>
          <w:rFonts w:ascii="仿宋_GB2312" w:eastAsia="仿宋_GB2312" w:hAnsi="仿宋_GB2312" w:cs="仿宋_GB2312" w:hint="eastAsia"/>
          <w:sz w:val="30"/>
          <w:szCs w:val="30"/>
        </w:rPr>
        <w:t>与上年持平，无增减变化</w:t>
      </w:r>
      <w:permEnd w:id="155"/>
      <w:r>
        <w:rPr>
          <w:rFonts w:ascii="仿宋_GB2312" w:eastAsia="仿宋_GB2312" w:hAnsi="仿宋_GB2312" w:cs="仿宋_GB2312" w:hint="eastAsia"/>
          <w:sz w:val="11"/>
          <w:szCs w:val="11"/>
        </w:rPr>
        <w:t xml:space="preserve"> </w:t>
      </w:r>
      <w:bookmarkEnd w:id="73"/>
      <w:r>
        <w:rPr>
          <w:rFonts w:ascii="仿宋_GB2312" w:eastAsia="仿宋_GB2312" w:hAnsi="仿宋_GB2312" w:cs="仿宋_GB2312" w:hint="eastAsia"/>
          <w:sz w:val="30"/>
          <w:szCs w:val="30"/>
        </w:rPr>
        <w:t>；公务接待费</w:t>
      </w:r>
      <w:bookmarkStart w:id="74" w:name="PO_part3A2Amount6"/>
      <w:permStart w:id="156" w:edGrp="everyone"/>
      <w:proofErr w:type="spellStart"/>
      <w:r>
        <w:rPr>
          <w:rFonts w:ascii="仿宋_GB2312" w:eastAsia="仿宋_GB2312" w:hAnsi="仿宋_GB2312" w:cs="仿宋_GB2312" w:hint="eastAsia"/>
          <w:sz w:val="30"/>
          <w:szCs w:val="30"/>
        </w:rPr>
        <w:t>0.00</w:t>
      </w:r>
      <w:permEnd w:id="156"/>
      <w:proofErr w:type="spellEnd"/>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万元，比上年</w:t>
      </w:r>
      <w:bookmarkStart w:id="75" w:name="PO_part3A2IncAmount4"/>
      <w:permStart w:id="157" w:edGrp="everyone"/>
      <w:r>
        <w:rPr>
          <w:rFonts w:ascii="仿宋_GB2312" w:eastAsia="仿宋_GB2312" w:hAnsi="仿宋_GB2312" w:cs="仿宋_GB2312" w:hint="eastAsia"/>
          <w:sz w:val="30"/>
          <w:szCs w:val="30"/>
        </w:rPr>
        <w:t>增加/减少0.00</w:t>
      </w:r>
      <w:permEnd w:id="157"/>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万元，</w:t>
      </w:r>
      <w:bookmarkStart w:id="76" w:name="PO_part3A2IncPercent4"/>
      <w:permStart w:id="158" w:edGrp="everyone"/>
      <w:r>
        <w:rPr>
          <w:rFonts w:ascii="仿宋_GB2312" w:eastAsia="仿宋_GB2312" w:hAnsi="仿宋_GB2312" w:cs="仿宋_GB2312" w:hint="eastAsia"/>
          <w:sz w:val="30"/>
          <w:szCs w:val="30"/>
        </w:rPr>
        <w:t>增长/下降0.00</w:t>
      </w:r>
      <w:permEnd w:id="158"/>
      <w:r>
        <w:rPr>
          <w:rFonts w:ascii="仿宋_GB2312" w:eastAsia="仿宋_GB2312" w:hAnsi="仿宋_GB2312" w:cs="仿宋_GB2312"/>
          <w:sz w:val="11"/>
          <w:szCs w:val="11"/>
        </w:rPr>
        <w:t xml:space="preserve"> </w:t>
      </w:r>
      <w:bookmarkEnd w:id="76"/>
      <w:r>
        <w:rPr>
          <w:rFonts w:ascii="仿宋_GB2312" w:eastAsia="仿宋_GB2312" w:hAnsi="仿宋_GB2312" w:cs="仿宋_GB2312" w:hint="eastAsia"/>
          <w:sz w:val="30"/>
          <w:szCs w:val="30"/>
        </w:rPr>
        <w:t>%，主要原因是</w:t>
      </w:r>
      <w:bookmarkStart w:id="77" w:name="PO_part3A2IncReason4"/>
      <w:permStart w:id="159" w:edGrp="everyone"/>
      <w:r>
        <w:rPr>
          <w:rFonts w:ascii="仿宋_GB2312" w:eastAsia="仿宋_GB2312" w:hAnsi="仿宋_GB2312" w:cs="仿宋_GB2312" w:hint="eastAsia"/>
          <w:sz w:val="30"/>
          <w:szCs w:val="30"/>
        </w:rPr>
        <w:t>与上年持平，无增减变化</w:t>
      </w:r>
      <w:permEnd w:id="159"/>
      <w:r>
        <w:rPr>
          <w:rFonts w:ascii="仿宋_GB2312" w:eastAsia="仿宋_GB2312" w:hAnsi="仿宋_GB2312" w:cs="仿宋_GB2312" w:hint="eastAsia"/>
          <w:sz w:val="11"/>
          <w:szCs w:val="11"/>
        </w:rPr>
        <w:t xml:space="preserve"> </w:t>
      </w:r>
      <w:bookmarkEnd w:id="77"/>
      <w:r>
        <w:rPr>
          <w:rFonts w:ascii="仿宋_GB2312" w:eastAsia="仿宋_GB2312" w:hAnsi="仿宋_GB2312" w:cs="仿宋_GB2312" w:hint="eastAsia"/>
          <w:sz w:val="30"/>
          <w:szCs w:val="30"/>
        </w:rPr>
        <w:t>。</w:t>
      </w:r>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A7E27" w:rsidRDefault="005B30A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w:t>
      </w:r>
      <w:r>
        <w:rPr>
          <w:rFonts w:ascii="仿宋_GB2312" w:eastAsia="仿宋_GB2312" w:hAnsi="仿宋_GB2312" w:cs="仿宋_GB2312" w:hint="eastAsia"/>
          <w:sz w:val="30"/>
          <w:szCs w:val="30"/>
        </w:rPr>
        <w:lastRenderedPageBreak/>
        <w:t>被装购置费、福利费、公务用车运行维护费、其他交通费用、医疗费补助、办公设备购置、专用设备购置、信息网络及软件购置更新、公务用车购置、其他交通工具购置经济科目对应的预算资金。</w:t>
      </w:r>
      <w:bookmarkStart w:id="78" w:name="PO_part3A3Year1"/>
      <w:permStart w:id="160" w:edGrp="everyone"/>
      <w:r>
        <w:rPr>
          <w:rFonts w:ascii="仿宋_GB2312" w:eastAsia="仿宋_GB2312" w:hAnsi="仿宋_GB2312" w:cs="仿宋_GB2312" w:hint="eastAsia"/>
          <w:sz w:val="30"/>
          <w:szCs w:val="30"/>
        </w:rPr>
        <w:t>2023</w:t>
      </w:r>
      <w:permEnd w:id="160"/>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年，本部门机关运行经费安排</w:t>
      </w:r>
      <w:bookmarkStart w:id="79" w:name="PO_part3A3Amount1"/>
      <w:permStart w:id="161" w:edGrp="everyone"/>
      <w:r>
        <w:rPr>
          <w:rFonts w:ascii="仿宋_GB2312" w:eastAsia="仿宋_GB2312" w:hAnsi="仿宋_GB2312" w:cs="仿宋_GB2312" w:hint="eastAsia"/>
          <w:sz w:val="30"/>
          <w:szCs w:val="30"/>
        </w:rPr>
        <w:t>7.61</w:t>
      </w:r>
      <w:permEnd w:id="161"/>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万元，比上年</w:t>
      </w:r>
      <w:bookmarkStart w:id="80" w:name="PO_part3A3IncAmount1"/>
      <w:permStart w:id="162" w:edGrp="everyone"/>
      <w:r>
        <w:rPr>
          <w:rFonts w:ascii="仿宋_GB2312" w:eastAsia="仿宋_GB2312" w:hAnsi="仿宋_GB2312" w:cs="仿宋_GB2312" w:hint="eastAsia"/>
          <w:sz w:val="30"/>
          <w:szCs w:val="30"/>
        </w:rPr>
        <w:t>减少0.1</w:t>
      </w:r>
      <w:permEnd w:id="162"/>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万元，</w:t>
      </w:r>
      <w:bookmarkStart w:id="81" w:name="PO_part3A3IncPercent1"/>
      <w:permStart w:id="163" w:edGrp="everyone"/>
      <w:r>
        <w:rPr>
          <w:rFonts w:ascii="仿宋_GB2312" w:eastAsia="仿宋_GB2312" w:hAnsi="仿宋_GB2312" w:cs="仿宋_GB2312" w:hint="eastAsia"/>
          <w:sz w:val="30"/>
          <w:szCs w:val="30"/>
        </w:rPr>
        <w:t>下降1.3</w:t>
      </w:r>
      <w:permEnd w:id="163"/>
      <w:r>
        <w:rPr>
          <w:rFonts w:ascii="仿宋_GB2312" w:eastAsia="仿宋_GB2312" w:hAnsi="仿宋_GB2312" w:cs="仿宋_GB2312"/>
          <w:sz w:val="11"/>
          <w:szCs w:val="11"/>
        </w:rPr>
        <w:t xml:space="preserve"> </w:t>
      </w:r>
      <w:bookmarkEnd w:id="81"/>
      <w:r>
        <w:rPr>
          <w:rFonts w:ascii="仿宋_GB2312" w:eastAsia="仿宋_GB2312" w:hAnsi="仿宋_GB2312" w:cs="仿宋_GB2312" w:hint="eastAsia"/>
          <w:sz w:val="30"/>
          <w:szCs w:val="30"/>
        </w:rPr>
        <w:t>%，主要原因是</w:t>
      </w:r>
      <w:bookmarkStart w:id="82" w:name="PO_part3A3IncReason1"/>
      <w:permStart w:id="164" w:edGrp="everyone"/>
      <w:r w:rsidR="004D3521">
        <w:rPr>
          <w:rFonts w:ascii="仿宋_GB2312" w:eastAsia="仿宋_GB2312" w:hAnsi="仿宋_GB2312" w:cs="仿宋_GB2312" w:hint="eastAsia"/>
          <w:sz w:val="30"/>
          <w:szCs w:val="30"/>
        </w:rPr>
        <w:t>办公费减少</w:t>
      </w:r>
      <w:r>
        <w:rPr>
          <w:rFonts w:ascii="仿宋_GB2312" w:eastAsia="仿宋_GB2312" w:hAnsi="仿宋_GB2312" w:cs="仿宋_GB2312" w:hint="eastAsia"/>
          <w:sz w:val="30"/>
          <w:szCs w:val="30"/>
        </w:rPr>
        <w:t>。</w:t>
      </w:r>
      <w:permEnd w:id="164"/>
      <w:r>
        <w:rPr>
          <w:rFonts w:ascii="仿宋_GB2312" w:eastAsia="仿宋_GB2312" w:hAnsi="仿宋_GB2312" w:cs="仿宋_GB2312" w:hint="eastAsia"/>
          <w:sz w:val="30"/>
          <w:szCs w:val="30"/>
        </w:rPr>
        <w:t xml:space="preserve"> </w:t>
      </w:r>
      <w:bookmarkEnd w:id="82"/>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A7E27" w:rsidRDefault="005B30A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83" w:name="PO_part3A4Year1"/>
      <w:r>
        <w:rPr>
          <w:rFonts w:ascii="仿宋_GB2312" w:eastAsia="仿宋_GB2312" w:hAnsi="仿宋_GB2312" w:cs="仿宋_GB2312"/>
          <w:sz w:val="30"/>
          <w:szCs w:val="30"/>
        </w:rPr>
        <w:t xml:space="preserve"> </w:t>
      </w:r>
      <w:permStart w:id="165" w:edGrp="everyone"/>
      <w:r>
        <w:rPr>
          <w:rFonts w:ascii="仿宋_GB2312" w:eastAsia="仿宋_GB2312" w:hAnsi="仿宋_GB2312" w:cs="仿宋_GB2312" w:hint="eastAsia"/>
          <w:sz w:val="30"/>
          <w:szCs w:val="30"/>
        </w:rPr>
        <w:t>2023</w:t>
      </w:r>
      <w:permEnd w:id="165"/>
      <w:r>
        <w:rPr>
          <w:rFonts w:ascii="仿宋_GB2312" w:eastAsia="仿宋_GB2312" w:hAnsi="仿宋_GB2312" w:cs="仿宋_GB2312"/>
          <w:sz w:val="11"/>
          <w:szCs w:val="11"/>
        </w:rPr>
        <w:t xml:space="preserve"> </w:t>
      </w:r>
      <w:bookmarkEnd w:id="83"/>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84" w:name="PO_part3A4Amount1"/>
      <w:permStart w:id="166" w:edGrp="everyone"/>
      <w:r>
        <w:rPr>
          <w:rFonts w:ascii="仿宋_GB2312" w:eastAsia="仿宋_GB2312" w:hAnsi="仿宋_GB2312" w:cs="仿宋_GB2312" w:hint="eastAsia"/>
          <w:sz w:val="30"/>
          <w:szCs w:val="30"/>
        </w:rPr>
        <w:t>1.00</w:t>
      </w:r>
      <w:permEnd w:id="166"/>
      <w:r>
        <w:rPr>
          <w:rFonts w:ascii="仿宋_GB2312" w:eastAsia="仿宋_GB2312" w:hAnsi="仿宋_GB2312" w:cs="仿宋_GB2312"/>
          <w:sz w:val="11"/>
          <w:szCs w:val="11"/>
        </w:rPr>
        <w:t xml:space="preserve"> </w:t>
      </w:r>
      <w:bookmarkEnd w:id="84"/>
      <w:r>
        <w:rPr>
          <w:rFonts w:ascii="仿宋_GB2312" w:eastAsia="仿宋_GB2312" w:hAnsi="仿宋_GB2312" w:cs="仿宋_GB2312" w:hint="eastAsia"/>
          <w:sz w:val="30"/>
          <w:szCs w:val="30"/>
        </w:rPr>
        <w:t>万元，其中：货物类采购预算</w:t>
      </w:r>
      <w:bookmarkStart w:id="85" w:name="PO_part3A4Amount2"/>
      <w:permStart w:id="167" w:edGrp="everyone"/>
      <w:proofErr w:type="spellStart"/>
      <w:r>
        <w:rPr>
          <w:rFonts w:ascii="仿宋_GB2312" w:eastAsia="仿宋_GB2312" w:hAnsi="仿宋_GB2312" w:cs="仿宋_GB2312" w:hint="eastAsia"/>
          <w:sz w:val="30"/>
          <w:szCs w:val="30"/>
        </w:rPr>
        <w:t>1.00</w:t>
      </w:r>
      <w:permEnd w:id="167"/>
      <w:proofErr w:type="spellEnd"/>
      <w:r>
        <w:rPr>
          <w:rFonts w:ascii="仿宋_GB2312" w:eastAsia="仿宋_GB2312" w:hAnsi="仿宋_GB2312" w:cs="仿宋_GB2312"/>
          <w:sz w:val="11"/>
          <w:szCs w:val="11"/>
        </w:rPr>
        <w:t xml:space="preserve"> </w:t>
      </w:r>
      <w:bookmarkEnd w:id="85"/>
      <w:r>
        <w:rPr>
          <w:rFonts w:ascii="仿宋_GB2312" w:eastAsia="仿宋_GB2312" w:hAnsi="仿宋_GB2312" w:cs="仿宋_GB2312" w:hint="eastAsia"/>
          <w:sz w:val="30"/>
          <w:szCs w:val="30"/>
        </w:rPr>
        <w:t>万元，工程类采购预算</w:t>
      </w:r>
      <w:bookmarkStart w:id="86" w:name="PO_part3A4Amount3"/>
      <w:permStart w:id="168" w:edGrp="everyone"/>
      <w:r>
        <w:rPr>
          <w:rFonts w:ascii="仿宋_GB2312" w:eastAsia="仿宋_GB2312" w:hAnsi="仿宋_GB2312" w:cs="仿宋_GB2312" w:hint="eastAsia"/>
          <w:sz w:val="30"/>
          <w:szCs w:val="30"/>
        </w:rPr>
        <w:t>0.00</w:t>
      </w:r>
      <w:permEnd w:id="168"/>
      <w:r>
        <w:rPr>
          <w:rFonts w:ascii="仿宋_GB2312" w:eastAsia="仿宋_GB2312" w:hAnsi="仿宋_GB2312" w:cs="仿宋_GB2312"/>
          <w:sz w:val="11"/>
          <w:szCs w:val="11"/>
        </w:rPr>
        <w:t xml:space="preserve"> </w:t>
      </w:r>
      <w:bookmarkEnd w:id="86"/>
      <w:r>
        <w:rPr>
          <w:rFonts w:ascii="仿宋_GB2312" w:eastAsia="仿宋_GB2312" w:hAnsi="仿宋_GB2312" w:cs="仿宋_GB2312" w:hint="eastAsia"/>
          <w:sz w:val="30"/>
          <w:szCs w:val="30"/>
        </w:rPr>
        <w:t>万元，服务类采购预算</w:t>
      </w:r>
      <w:bookmarkStart w:id="87" w:name="PO_part3A4Amount4"/>
      <w:permStart w:id="169" w:edGrp="everyone"/>
      <w:proofErr w:type="spellStart"/>
      <w:r>
        <w:rPr>
          <w:rFonts w:ascii="仿宋_GB2312" w:eastAsia="仿宋_GB2312" w:hAnsi="仿宋_GB2312" w:cs="仿宋_GB2312" w:hint="eastAsia"/>
          <w:sz w:val="30"/>
          <w:szCs w:val="30"/>
        </w:rPr>
        <w:t>0.00</w:t>
      </w:r>
      <w:permEnd w:id="169"/>
      <w:proofErr w:type="spellEnd"/>
      <w:r>
        <w:rPr>
          <w:rFonts w:ascii="仿宋_GB2312" w:eastAsia="仿宋_GB2312" w:hAnsi="仿宋_GB2312" w:cs="仿宋_GB2312"/>
          <w:sz w:val="11"/>
          <w:szCs w:val="11"/>
        </w:rPr>
        <w:t xml:space="preserve"> </w:t>
      </w:r>
      <w:bookmarkEnd w:id="87"/>
      <w:r>
        <w:rPr>
          <w:rFonts w:ascii="仿宋_GB2312" w:eastAsia="仿宋_GB2312" w:hAnsi="仿宋_GB2312" w:cs="仿宋_GB2312" w:hint="eastAsia"/>
          <w:sz w:val="30"/>
          <w:szCs w:val="30"/>
        </w:rPr>
        <w:t>万元等。</w:t>
      </w:r>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A7E27" w:rsidRDefault="005B30AE">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88" w:name="PO_part3A5Year1"/>
      <w:permStart w:id="170" w:edGrp="everyone"/>
      <w:r>
        <w:rPr>
          <w:rFonts w:ascii="仿宋_GB2312" w:eastAsia="仿宋_GB2312" w:hAnsi="仿宋_GB2312" w:cs="仿宋_GB2312" w:hint="eastAsia"/>
          <w:sz w:val="30"/>
          <w:szCs w:val="30"/>
        </w:rPr>
        <w:t>2022</w:t>
      </w:r>
      <w:permEnd w:id="170"/>
      <w:r>
        <w:rPr>
          <w:rFonts w:ascii="仿宋_GB2312" w:eastAsia="仿宋_GB2312" w:hAnsi="仿宋_GB2312" w:cs="仿宋_GB2312"/>
          <w:sz w:val="11"/>
          <w:szCs w:val="11"/>
        </w:rPr>
        <w:t xml:space="preserve"> </w:t>
      </w:r>
      <w:bookmarkEnd w:id="88"/>
      <w:r>
        <w:rPr>
          <w:rFonts w:ascii="仿宋_GB2312" w:eastAsia="仿宋_GB2312" w:hAnsi="仿宋_GB2312" w:cs="仿宋_GB2312" w:hint="eastAsia"/>
          <w:sz w:val="30"/>
          <w:szCs w:val="30"/>
        </w:rPr>
        <w:t>年</w:t>
      </w:r>
      <w:bookmarkStart w:id="89" w:name="PO_part3A5Month1"/>
      <w:permStart w:id="171" w:edGrp="everyone"/>
      <w:r>
        <w:rPr>
          <w:rFonts w:ascii="仿宋_GB2312" w:eastAsia="仿宋_GB2312" w:hAnsi="仿宋_GB2312" w:cs="仿宋_GB2312" w:hint="eastAsia"/>
          <w:sz w:val="30"/>
          <w:szCs w:val="30"/>
        </w:rPr>
        <w:t>12</w:t>
      </w:r>
      <w:permEnd w:id="171"/>
      <w:r>
        <w:rPr>
          <w:rFonts w:ascii="仿宋_GB2312" w:eastAsia="仿宋_GB2312" w:hAnsi="仿宋_GB2312" w:cs="仿宋_GB2312"/>
          <w:sz w:val="11"/>
          <w:szCs w:val="11"/>
        </w:rPr>
        <w:t xml:space="preserve"> </w:t>
      </w:r>
      <w:bookmarkEnd w:id="89"/>
      <w:r>
        <w:rPr>
          <w:rFonts w:ascii="仿宋_GB2312" w:eastAsia="仿宋_GB2312" w:hAnsi="仿宋_GB2312" w:cs="仿宋_GB2312" w:hint="eastAsia"/>
          <w:sz w:val="30"/>
          <w:szCs w:val="30"/>
        </w:rPr>
        <w:t>月</w:t>
      </w:r>
      <w:bookmarkStart w:id="90" w:name="PO_part3A5Date1"/>
      <w:permStart w:id="172" w:edGrp="everyone"/>
      <w:r>
        <w:rPr>
          <w:rFonts w:ascii="仿宋_GB2312" w:eastAsia="仿宋_GB2312" w:hAnsi="仿宋_GB2312" w:cs="仿宋_GB2312" w:hint="eastAsia"/>
          <w:sz w:val="30"/>
          <w:szCs w:val="30"/>
        </w:rPr>
        <w:t>31</w:t>
      </w:r>
      <w:permEnd w:id="172"/>
      <w:r>
        <w:rPr>
          <w:rFonts w:ascii="仿宋_GB2312" w:eastAsia="仿宋_GB2312" w:hAnsi="仿宋_GB2312" w:cs="仿宋_GB2312"/>
          <w:sz w:val="11"/>
          <w:szCs w:val="11"/>
        </w:rPr>
        <w:t xml:space="preserve"> </w:t>
      </w:r>
      <w:bookmarkEnd w:id="90"/>
      <w:r>
        <w:rPr>
          <w:rFonts w:ascii="仿宋_GB2312" w:eastAsia="仿宋_GB2312" w:hAnsi="仿宋_GB2312" w:cs="仿宋_GB2312" w:hint="eastAsia"/>
          <w:sz w:val="30"/>
          <w:szCs w:val="30"/>
        </w:rPr>
        <w:t>日，本部门固定资产金额</w:t>
      </w:r>
      <w:bookmarkStart w:id="91" w:name="PO_part3A5Amount1"/>
      <w:permStart w:id="173" w:edGrp="everyone"/>
      <w:r>
        <w:rPr>
          <w:rFonts w:ascii="仿宋_GB2312" w:eastAsia="仿宋_GB2312" w:hAnsi="仿宋_GB2312" w:cs="仿宋_GB2312" w:hint="eastAsia"/>
          <w:sz w:val="30"/>
          <w:szCs w:val="30"/>
        </w:rPr>
        <w:t>11.48</w:t>
      </w:r>
      <w:permEnd w:id="173"/>
      <w:r>
        <w:rPr>
          <w:rFonts w:ascii="仿宋_GB2312" w:eastAsia="仿宋_GB2312" w:hAnsi="仿宋_GB2312" w:cs="仿宋_GB2312"/>
          <w:sz w:val="11"/>
          <w:szCs w:val="11"/>
        </w:rPr>
        <w:t xml:space="preserve"> </w:t>
      </w:r>
      <w:bookmarkEnd w:id="91"/>
      <w:r>
        <w:rPr>
          <w:rFonts w:ascii="仿宋_GB2312" w:eastAsia="仿宋_GB2312" w:hAnsi="仿宋_GB2312" w:cs="仿宋_GB2312" w:hint="eastAsia"/>
          <w:sz w:val="30"/>
          <w:szCs w:val="30"/>
        </w:rPr>
        <w:t>万元，分布构成情况为：房屋</w:t>
      </w:r>
      <w:bookmarkStart w:id="92" w:name="PO_part3A5Sqace1"/>
      <w:permStart w:id="174" w:edGrp="everyone"/>
      <w:r>
        <w:rPr>
          <w:rFonts w:ascii="仿宋_GB2312" w:eastAsia="仿宋_GB2312" w:hAnsi="仿宋_GB2312" w:cs="仿宋_GB2312" w:hint="eastAsia"/>
          <w:sz w:val="30"/>
          <w:szCs w:val="30"/>
        </w:rPr>
        <w:t>0</w:t>
      </w:r>
      <w:permEnd w:id="174"/>
      <w:r>
        <w:rPr>
          <w:rFonts w:ascii="仿宋_GB2312" w:eastAsia="仿宋_GB2312" w:hAnsi="仿宋_GB2312" w:cs="仿宋_GB2312"/>
          <w:sz w:val="11"/>
          <w:szCs w:val="11"/>
        </w:rPr>
        <w:t xml:space="preserve"> </w:t>
      </w:r>
      <w:bookmarkEnd w:id="92"/>
      <w:r>
        <w:rPr>
          <w:rFonts w:ascii="仿宋_GB2312" w:eastAsia="仿宋_GB2312" w:hAnsi="仿宋_GB2312" w:cs="仿宋_GB2312" w:hint="eastAsia"/>
          <w:sz w:val="30"/>
          <w:szCs w:val="30"/>
        </w:rPr>
        <w:t>平方米，车辆</w:t>
      </w:r>
      <w:bookmarkStart w:id="93" w:name="PO_part3A5Car2"/>
      <w:permStart w:id="175" w:edGrp="everyone"/>
      <w:proofErr w:type="spellStart"/>
      <w:r>
        <w:rPr>
          <w:rFonts w:ascii="仿宋_GB2312" w:eastAsia="仿宋_GB2312" w:hAnsi="仿宋_GB2312" w:cs="仿宋_GB2312" w:hint="eastAsia"/>
          <w:sz w:val="30"/>
          <w:szCs w:val="30"/>
        </w:rPr>
        <w:t>0</w:t>
      </w:r>
      <w:permEnd w:id="175"/>
      <w:proofErr w:type="spellEnd"/>
      <w:r>
        <w:rPr>
          <w:rFonts w:ascii="仿宋_GB2312" w:eastAsia="仿宋_GB2312" w:hAnsi="仿宋_GB2312" w:cs="仿宋_GB2312"/>
          <w:sz w:val="11"/>
          <w:szCs w:val="11"/>
        </w:rPr>
        <w:t xml:space="preserve"> </w:t>
      </w:r>
      <w:bookmarkEnd w:id="93"/>
      <w:r>
        <w:rPr>
          <w:rFonts w:ascii="仿宋_GB2312" w:eastAsia="仿宋_GB2312" w:hAnsi="仿宋_GB2312" w:cs="仿宋_GB2312" w:hint="eastAsia"/>
          <w:sz w:val="30"/>
          <w:szCs w:val="30"/>
        </w:rPr>
        <w:t>辆，单价在100万元以上的设备</w:t>
      </w:r>
      <w:bookmarkStart w:id="94" w:name="PO_part3A5Equipment1"/>
      <w:permStart w:id="176" w:edGrp="everyone"/>
      <w:proofErr w:type="spellStart"/>
      <w:r>
        <w:rPr>
          <w:rFonts w:ascii="仿宋_GB2312" w:eastAsia="仿宋_GB2312" w:hAnsi="仿宋_GB2312" w:cs="仿宋_GB2312" w:hint="eastAsia"/>
          <w:sz w:val="30"/>
          <w:szCs w:val="30"/>
        </w:rPr>
        <w:t>0</w:t>
      </w:r>
      <w:permEnd w:id="176"/>
      <w:proofErr w:type="spellEnd"/>
      <w:r>
        <w:rPr>
          <w:rFonts w:ascii="仿宋_GB2312" w:eastAsia="仿宋_GB2312" w:hAnsi="仿宋_GB2312" w:cs="仿宋_GB2312"/>
          <w:sz w:val="11"/>
          <w:szCs w:val="11"/>
        </w:rPr>
        <w:t xml:space="preserve"> </w:t>
      </w:r>
      <w:bookmarkEnd w:id="94"/>
      <w:r>
        <w:rPr>
          <w:rFonts w:ascii="仿宋_GB2312" w:eastAsia="仿宋_GB2312" w:hAnsi="仿宋_GB2312" w:cs="仿宋_GB2312" w:hint="eastAsia"/>
          <w:sz w:val="30"/>
          <w:szCs w:val="30"/>
        </w:rPr>
        <w:t>台等。本年度拟购置固定资产</w:t>
      </w:r>
      <w:bookmarkStart w:id="95" w:name="PO_part3A5Amount5"/>
      <w:permStart w:id="177" w:edGrp="everyone"/>
      <w:r>
        <w:rPr>
          <w:rFonts w:ascii="仿宋_GB2312" w:eastAsia="仿宋_GB2312" w:hAnsi="仿宋_GB2312" w:cs="仿宋_GB2312" w:hint="eastAsia"/>
          <w:sz w:val="30"/>
          <w:szCs w:val="30"/>
        </w:rPr>
        <w:t>1</w:t>
      </w:r>
      <w:permEnd w:id="177"/>
      <w:r>
        <w:rPr>
          <w:rFonts w:ascii="仿宋_GB2312" w:eastAsia="仿宋_GB2312" w:hAnsi="仿宋_GB2312" w:cs="仿宋_GB2312"/>
          <w:sz w:val="11"/>
          <w:szCs w:val="11"/>
        </w:rPr>
        <w:t xml:space="preserve"> </w:t>
      </w:r>
      <w:bookmarkEnd w:id="95"/>
      <w:r>
        <w:rPr>
          <w:rFonts w:ascii="仿宋_GB2312" w:eastAsia="仿宋_GB2312" w:hAnsi="仿宋_GB2312" w:cs="仿宋_GB2312" w:hint="eastAsia"/>
          <w:sz w:val="30"/>
          <w:szCs w:val="30"/>
        </w:rPr>
        <w:t>万元，主要是</w:t>
      </w:r>
      <w:bookmarkStart w:id="96" w:name="PO_part3A5Detil1"/>
      <w:permStart w:id="178" w:edGrp="everyone"/>
      <w:r>
        <w:rPr>
          <w:rFonts w:ascii="仿宋_GB2312" w:eastAsia="仿宋_GB2312" w:hAnsi="仿宋_GB2312" w:cs="仿宋_GB2312" w:hint="eastAsia"/>
          <w:sz w:val="30"/>
          <w:szCs w:val="30"/>
        </w:rPr>
        <w:t>办公电脑</w:t>
      </w:r>
      <w:r>
        <w:rPr>
          <w:rFonts w:ascii="仿宋_GB2312" w:eastAsia="仿宋_GB2312" w:hAnsi="仿宋_GB2312" w:cs="仿宋_GB2312"/>
          <w:sz w:val="11"/>
          <w:szCs w:val="11"/>
        </w:rPr>
        <w:t xml:space="preserve"> </w:t>
      </w:r>
      <w:permEnd w:id="178"/>
      <w:r>
        <w:rPr>
          <w:rFonts w:ascii="仿宋_GB2312" w:eastAsia="仿宋_GB2312" w:hAnsi="仿宋_GB2312" w:cs="仿宋_GB2312"/>
          <w:sz w:val="11"/>
          <w:szCs w:val="11"/>
        </w:rPr>
        <w:t xml:space="preserve"> </w:t>
      </w:r>
      <w:bookmarkEnd w:id="96"/>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AA7E27" w:rsidRDefault="005B30A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AA7E27" w:rsidRDefault="005B30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97" w:name="PO_part3A6Year1"/>
      <w:r>
        <w:rPr>
          <w:rFonts w:ascii="仿宋_GB2312" w:eastAsia="仿宋_GB2312" w:hAnsi="仿宋_GB2312" w:cs="仿宋_GB2312" w:hint="eastAsia"/>
          <w:sz w:val="32"/>
          <w:szCs w:val="32"/>
        </w:rPr>
        <w:t xml:space="preserve"> </w:t>
      </w:r>
      <w:permStart w:id="179" w:edGrp="everyone"/>
      <w:r>
        <w:rPr>
          <w:rFonts w:ascii="仿宋_GB2312" w:eastAsia="仿宋_GB2312" w:hAnsi="仿宋_GB2312" w:cs="仿宋_GB2312" w:hint="eastAsia"/>
          <w:sz w:val="32"/>
          <w:szCs w:val="32"/>
        </w:rPr>
        <w:t>2023</w:t>
      </w:r>
      <w:permEnd w:id="179"/>
      <w:r>
        <w:rPr>
          <w:rFonts w:ascii="仿宋_GB2312" w:eastAsia="仿宋_GB2312" w:hAnsi="仿宋_GB2312" w:cs="仿宋_GB2312"/>
          <w:sz w:val="11"/>
          <w:szCs w:val="11"/>
        </w:rPr>
        <w:t xml:space="preserve"> </w:t>
      </w:r>
      <w:bookmarkEnd w:id="97"/>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2127"/>
        <w:gridCol w:w="2629"/>
      </w:tblGrid>
      <w:tr w:rsidR="00AA7E27">
        <w:tc>
          <w:tcPr>
            <w:tcW w:w="3632" w:type="dxa"/>
          </w:tcPr>
          <w:p w:rsidR="00AA7E27" w:rsidRDefault="005B30AE">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2127" w:type="dxa"/>
          </w:tcPr>
          <w:p w:rsidR="00AA7E27" w:rsidRDefault="005B30AE">
            <w:pPr>
              <w:jc w:val="center"/>
              <w:rPr>
                <w:rFonts w:ascii="方正小标宋简体" w:hAnsi="方正小标宋简体" w:cs="方正小标宋简体"/>
                <w:b/>
                <w:sz w:val="22"/>
                <w:szCs w:val="22"/>
              </w:rPr>
            </w:pPr>
            <w:r>
              <w:rPr>
                <w:rFonts w:ascii="宋体" w:hAnsi="宋体" w:cs="宋体" w:hint="eastAsia"/>
                <w:b/>
                <w:sz w:val="22"/>
                <w:szCs w:val="22"/>
              </w:rPr>
              <w:t>预算数（单位：万元）</w:t>
            </w:r>
          </w:p>
        </w:tc>
        <w:tc>
          <w:tcPr>
            <w:tcW w:w="2629" w:type="dxa"/>
          </w:tcPr>
          <w:p w:rsidR="00AA7E27" w:rsidRDefault="005B30AE">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AA7E27">
        <w:trPr>
          <w:trHeight w:val="287"/>
        </w:trPr>
        <w:tc>
          <w:tcPr>
            <w:tcW w:w="3632" w:type="dxa"/>
          </w:tcPr>
          <w:p w:rsidR="00AA7E27" w:rsidRDefault="005B30AE">
            <w:bookmarkStart w:id="98" w:name="PO_part3Table6"/>
            <w:permStart w:id="180" w:edGrp="everyone"/>
            <w:r>
              <w:rPr>
                <w:rFonts w:ascii="宋体" w:hAnsi="宋体" w:cs="宋体" w:hint="eastAsia"/>
                <w:color w:val="000000"/>
                <w:sz w:val="20"/>
                <w:szCs w:val="20"/>
              </w:rPr>
              <w:t>无</w:t>
            </w:r>
          </w:p>
        </w:tc>
        <w:tc>
          <w:tcPr>
            <w:tcW w:w="2127" w:type="dxa"/>
          </w:tcPr>
          <w:p w:rsidR="00AA7E27" w:rsidRDefault="005B30AE">
            <w:r>
              <w:rPr>
                <w:rFonts w:ascii="宋体" w:hAnsi="宋体" w:cs="宋体" w:hint="eastAsia"/>
                <w:color w:val="000000"/>
                <w:sz w:val="20"/>
                <w:szCs w:val="20"/>
              </w:rPr>
              <w:t>无</w:t>
            </w:r>
          </w:p>
        </w:tc>
        <w:tc>
          <w:tcPr>
            <w:tcW w:w="2629" w:type="dxa"/>
          </w:tcPr>
          <w:p w:rsidR="00AA7E27" w:rsidRDefault="005B30AE">
            <w:r>
              <w:rPr>
                <w:rFonts w:ascii="宋体" w:hAnsi="宋体" w:cs="宋体" w:hint="eastAsia"/>
                <w:color w:val="000000"/>
                <w:sz w:val="20"/>
                <w:szCs w:val="20"/>
              </w:rPr>
              <w:t>无</w:t>
            </w:r>
          </w:p>
        </w:tc>
      </w:tr>
    </w:tbl>
    <w:bookmarkEnd w:id="98"/>
    <w:permEnd w:id="180"/>
    <w:p w:rsidR="00AA7E27" w:rsidRDefault="005B30AE">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bookmarkStart w:id="99" w:name="PO_part3remark6"/>
      <w:r>
        <w:rPr>
          <w:rFonts w:ascii="宋体" w:hAnsi="宋体" w:cs="宋体" w:hint="eastAsia"/>
          <w:color w:val="000000"/>
          <w:sz w:val="20"/>
          <w:szCs w:val="20"/>
        </w:rPr>
        <w:t xml:space="preserve"> </w:t>
      </w:r>
      <w:permStart w:id="181" w:edGrp="everyone"/>
      <w:r>
        <w:rPr>
          <w:rFonts w:hint="eastAsia"/>
          <w:sz w:val="20"/>
          <w:szCs w:val="20"/>
        </w:rPr>
        <w:t>本年度无重点项目。</w:t>
      </w:r>
      <w:permEnd w:id="181"/>
      <w:r>
        <w:rPr>
          <w:rFonts w:ascii="仿宋_GB2312" w:eastAsia="仿宋_GB2312" w:hAnsi="仿宋_GB2312" w:cs="仿宋_GB2312"/>
          <w:sz w:val="32"/>
          <w:szCs w:val="32"/>
        </w:rPr>
        <w:t xml:space="preserve"> </w:t>
      </w:r>
      <w:bookmarkEnd w:id="99"/>
    </w:p>
    <w:p w:rsidR="00AA7E27" w:rsidRDefault="00AA7E27">
      <w:pPr>
        <w:ind w:firstLine="640"/>
        <w:rPr>
          <w:rFonts w:ascii="仿宋_GB2312" w:eastAsia="仿宋_GB2312" w:hAnsi="仿宋_GB2312" w:cs="仿宋_GB2312"/>
          <w:sz w:val="32"/>
          <w:szCs w:val="32"/>
        </w:rPr>
        <w:sectPr w:rsidR="00AA7E27">
          <w:pgSz w:w="11906" w:h="16838"/>
          <w:pgMar w:top="1440" w:right="1800" w:bottom="1440" w:left="1800" w:header="851" w:footer="992" w:gutter="0"/>
          <w:cols w:space="720"/>
          <w:docGrid w:type="lines" w:linePitch="312"/>
        </w:sectPr>
      </w:pPr>
    </w:p>
    <w:p w:rsidR="00AA7E27" w:rsidRDefault="005B30A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AA7E27" w:rsidRDefault="005B30AE">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100" w:name="PO_part4"/>
      <w:r>
        <w:rPr>
          <w:rFonts w:ascii="仿宋_GB2312" w:eastAsia="仿宋_GB2312" w:hint="eastAsia"/>
          <w:b/>
          <w:sz w:val="32"/>
          <w:szCs w:val="32"/>
        </w:rPr>
        <w:t xml:space="preserve"> </w:t>
      </w:r>
      <w:permStart w:id="182"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AA7E27" w:rsidRDefault="005B30AE">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AA7E27" w:rsidRDefault="005B30AE">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AA7E27" w:rsidRDefault="005B30AE">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AA7E27" w:rsidRDefault="005B30AE">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购置税、牌照费），公务用车运行维护费具体包括按规定保留的公务用车燃料费、维修费、过路过桥费、保险费、安全奖励费用等支出；公务接待费具体包括按规定开支的各类公务接待（外宾接待）费用。</w:t>
      </w:r>
    </w:p>
    <w:p w:rsidR="00AA7E27" w:rsidRDefault="005B30AE">
      <w:pPr>
        <w:spacing w:line="288" w:lineRule="auto"/>
        <w:ind w:left="1"/>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82"/>
      <w:r>
        <w:rPr>
          <w:rFonts w:ascii="仿宋_GB2312" w:eastAsia="仿宋_GB2312" w:hint="eastAsia"/>
          <w:sz w:val="32"/>
          <w:szCs w:val="32"/>
        </w:rPr>
        <w:t xml:space="preserve"> </w:t>
      </w:r>
      <w:bookmarkEnd w:id="100"/>
    </w:p>
    <w:sectPr w:rsidR="00AA7E27" w:rsidSect="00AA7E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08" w:rsidRDefault="00240808" w:rsidP="005B30AE">
      <w:r>
        <w:separator/>
      </w:r>
    </w:p>
  </w:endnote>
  <w:endnote w:type="continuationSeparator" w:id="0">
    <w:p w:rsidR="00240808" w:rsidRDefault="00240808" w:rsidP="005B3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08" w:rsidRDefault="00240808" w:rsidP="005B30AE">
      <w:r>
        <w:separator/>
      </w:r>
    </w:p>
  </w:footnote>
  <w:footnote w:type="continuationSeparator" w:id="0">
    <w:p w:rsidR="00240808" w:rsidRDefault="00240808" w:rsidP="005B3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zNDdlNmY2YTQ0MGVkMTIzY2JlZDZhOGEwM2U2YWQifQ=="/>
  </w:docVars>
  <w:rsids>
    <w:rsidRoot w:val="49C47069"/>
    <w:rsid w:val="001572E8"/>
    <w:rsid w:val="00240808"/>
    <w:rsid w:val="004D3521"/>
    <w:rsid w:val="0050535F"/>
    <w:rsid w:val="005B30AE"/>
    <w:rsid w:val="00794296"/>
    <w:rsid w:val="00A743AA"/>
    <w:rsid w:val="00AA7E27"/>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E1F4995"/>
    <w:rsid w:val="4EF23735"/>
    <w:rsid w:val="511107EA"/>
    <w:rsid w:val="528648C0"/>
    <w:rsid w:val="530B66C9"/>
    <w:rsid w:val="537B019D"/>
    <w:rsid w:val="55E24503"/>
    <w:rsid w:val="590429E2"/>
    <w:rsid w:val="596A4F3B"/>
    <w:rsid w:val="5B1C04B7"/>
    <w:rsid w:val="5B1E4E30"/>
    <w:rsid w:val="60FF18A0"/>
    <w:rsid w:val="63A66900"/>
    <w:rsid w:val="65645F25"/>
    <w:rsid w:val="686A0AB4"/>
    <w:rsid w:val="68DD4F28"/>
    <w:rsid w:val="6917406C"/>
    <w:rsid w:val="6AB73D58"/>
    <w:rsid w:val="6D6F091A"/>
    <w:rsid w:val="6EB81E4D"/>
    <w:rsid w:val="72E7636A"/>
    <w:rsid w:val="72FB055A"/>
    <w:rsid w:val="75DE0717"/>
    <w:rsid w:val="77585F7B"/>
    <w:rsid w:val="7D232739"/>
    <w:rsid w:val="7FC6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E2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A7E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A7E27"/>
    <w:rPr>
      <w:rFonts w:ascii="宋体" w:hAnsi="宋体" w:cs="宋体"/>
    </w:rPr>
  </w:style>
  <w:style w:type="paragraph" w:styleId="a4">
    <w:name w:val="header"/>
    <w:basedOn w:val="a"/>
    <w:link w:val="Char"/>
    <w:rsid w:val="005B3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30AE"/>
    <w:rPr>
      <w:rFonts w:ascii="Calibri" w:hAnsi="Calibri"/>
      <w:kern w:val="2"/>
      <w:sz w:val="18"/>
      <w:szCs w:val="18"/>
    </w:rPr>
  </w:style>
  <w:style w:type="paragraph" w:styleId="a5">
    <w:name w:val="footer"/>
    <w:basedOn w:val="a"/>
    <w:link w:val="Char0"/>
    <w:rsid w:val="005B30AE"/>
    <w:pPr>
      <w:tabs>
        <w:tab w:val="center" w:pos="4153"/>
        <w:tab w:val="right" w:pos="8306"/>
      </w:tabs>
      <w:snapToGrid w:val="0"/>
      <w:jc w:val="left"/>
    </w:pPr>
    <w:rPr>
      <w:sz w:val="18"/>
      <w:szCs w:val="18"/>
    </w:rPr>
  </w:style>
  <w:style w:type="character" w:customStyle="1" w:styleId="Char0">
    <w:name w:val="页脚 Char"/>
    <w:basedOn w:val="a0"/>
    <w:link w:val="a5"/>
    <w:rsid w:val="005B30A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1100</Words>
  <Characters>6276</Characters>
  <Application>Microsoft Office Word</Application>
  <DocSecurity>8</DocSecurity>
  <Lines>52</Lines>
  <Paragraphs>14</Paragraphs>
  <ScaleCrop>false</ScaleCrop>
  <Company>Microsoft</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叶文欣</cp:lastModifiedBy>
  <cp:revision>4</cp:revision>
  <dcterms:created xsi:type="dcterms:W3CDTF">2023-03-08T11:03:00Z</dcterms:created>
  <dcterms:modified xsi:type="dcterms:W3CDTF">2023-03-09T09:02:00Z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