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2024年松山湖绿色制造专项资金申报指南</w:t>
      </w:r>
    </w:p>
    <w:p/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针对2024年松山湖绿色制造专项资金申报工作，为帮助申报单位更好理解，编制申报指南如下：</w:t>
      </w:r>
    </w:p>
    <w:p>
      <w:pPr>
        <w:spacing w:line="360" w:lineRule="auto"/>
        <w:ind w:firstLine="640" w:firstLineChars="200"/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ascii="黑体" w:hAnsi="Times New Roman" w:eastAsia="黑体" w:cs="Times New Roman"/>
          <w:bCs/>
          <w:sz w:val="32"/>
          <w:szCs w:val="32"/>
        </w:rPr>
        <w:t>一、</w:t>
      </w:r>
      <w:r>
        <w:rPr>
          <w:rFonts w:hint="eastAsia" w:ascii="黑体" w:hAnsi="Times New Roman" w:eastAsia="黑体" w:cs="Times New Roman"/>
          <w:bCs/>
          <w:sz w:val="32"/>
          <w:szCs w:val="32"/>
        </w:rPr>
        <w:t>资助对象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申请专项资金的主体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须是</w:t>
      </w:r>
      <w:r>
        <w:rPr>
          <w:rFonts w:ascii="Times New Roman" w:hAnsi="Times New Roman" w:eastAsia="仿宋_GB2312" w:cs="Times New Roman"/>
          <w:sz w:val="32"/>
          <w:szCs w:val="32"/>
        </w:rPr>
        <w:t>在园区内注册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且具有独立法人资格，</w:t>
      </w:r>
      <w:r>
        <w:rPr>
          <w:rFonts w:ascii="Times New Roman" w:hAnsi="Times New Roman" w:eastAsia="仿宋_GB2312" w:cs="Times New Roman"/>
          <w:sz w:val="32"/>
          <w:szCs w:val="32"/>
        </w:rPr>
        <w:t>或在园区内实施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绿色制造</w:t>
      </w:r>
      <w:r>
        <w:rPr>
          <w:rFonts w:ascii="Times New Roman" w:hAnsi="Times New Roman" w:eastAsia="仿宋_GB2312" w:cs="Times New Roman"/>
          <w:sz w:val="32"/>
          <w:szCs w:val="32"/>
        </w:rPr>
        <w:t>项目的企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</w:t>
      </w:r>
      <w:r>
        <w:rPr>
          <w:rFonts w:ascii="Times New Roman" w:hAnsi="Times New Roman" w:eastAsia="仿宋_GB2312" w:cs="Times New Roman"/>
          <w:sz w:val="32"/>
          <w:szCs w:val="32"/>
        </w:rPr>
        <w:t>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（本级财政供养的行政事业单位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除外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20" w:firstLineChars="200"/>
        <w:rPr>
          <w:rFonts w:eastAsia="黑体"/>
          <w:sz w:val="31"/>
          <w:szCs w:val="28"/>
        </w:rPr>
      </w:pPr>
      <w:r>
        <w:rPr>
          <w:rFonts w:hint="eastAsia" w:eastAsia="黑体"/>
          <w:sz w:val="31"/>
          <w:szCs w:val="28"/>
        </w:rPr>
        <w:t>二、资助项目类型、要求和资助标准</w:t>
      </w:r>
    </w:p>
    <w:tbl>
      <w:tblPr>
        <w:tblStyle w:val="4"/>
        <w:tblW w:w="8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344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项目要求</w:t>
            </w:r>
          </w:p>
        </w:tc>
        <w:tc>
          <w:tcPr>
            <w:tcW w:w="4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节能降耗项目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降耗项目指已经完工，具有降低能源消耗、提高能源利用效率、降低原料使用、减少水资源利用和减少碳排放等意义的项目，符合节约能源、循环经济、资源综合利用等领域。须是近3年内（即申报年度前3年的1月1日以后,下同）完工，在申报截止日前已正常运行3个月以上的项目，要求边界清晰，项目效益可计量、可核查。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事后奖补的方式，按照项目投资额的15%予以资助，单个项目最高不超过100万元。投资核算范围为与项目直接相关的基本建设费、购买设备费、仪器费（含配套软件）等，不含土地厂房购买租赁费用、项目无关投入、使用现金方式支付的投入以及可抵扣的增值税进项税额等（存在争议的，以专家组现场评审验收意见为准）。企业须提供第三方会计师事务所出具的项目专项审计报告，核定项目投入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清洁生产项目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清洁生产项目指近3年内通过省、市工业和信息化部门组织的清洁生产审核验收（标准流程）项目，不含简易流程及环保强制名单内的企业清洁生产项目。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除省、市奖励外，被认定为省级清洁生产企业的一次性额外奖励15万元，被认定为市级清洁生产企业的一次性额外奖励5万元。在市级清洁生产企业基础上，经推荐被认定为省级清洁生产企业的，如已获园区奖励5万元，则补充奖励差额10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绿色低碳评价认证项目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绿色低碳评价认证要求近3年内取得，须由具备相关资质的第三方机构认证或协助开展，并提供相关证书或报告。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须提供证书、报告及第三方机构资质证书，每个项目给予一次性奖励10万元。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绿色制造之星评价项目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该项目面向园区规模以上企业开展，对企业绿色制造、节能低碳工作进行整体评估，择优评选出“绿色制造之星”。参与评选的企业需推荐1名优秀个人，优秀个人须是具体从事绿色制造、节能低碳工作的基层员工，总裁、董事长、总经理、副总、总监等高层人员不得纳入推荐。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对获得“绿色制造之星”的企业予以10万元奖励，企业须将所获奖金的50%奖励给优秀个人。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节能服务奖励项目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鼓励节能服务机构为园区企事业单位提供绿色节能服务，包括绿色制造技术咨询辅导、节能先进技术引入、技术改造等项目服务，项目要求近3年内完成。该奖励对象为在园区注册、具有独立法人资格的节能服务机构，根据其在园区开展的节能服务工作及成效给予相应奖励。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按照以下标准对节能服务机构给予相应奖励，每家节能服务机构当年获奖励金额最高累计不超过50万元：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在园区协助企业实施节能降耗项目的，按照投资额10%予以奖励。投资核算范围为与项目直接相关的基本建设费、购买设备费、仪器费（含配套软件）等，不含土地厂房购买租赁费用、项目无关投入、使用现金方式支付的投入以及可抵扣的增值税进项税额等（存在争议的，以专家组现场评审验收意见为准）。须提供第三方会计师事务所出具的项目专项审计报告，核定项目投入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为园区企业提供清洁生产咨询服务的，要求自清洁生产服务合同签署之日起一年内通过专家验收。取得市级清洁生产企业称号的，每个项目奖励2万元；取得省级清洁生产企业称号的，每个项目奖励5万元。在市级清洁生产企业基础上，经推荐被认定为省级清洁生产企业的，如已获园区奖励2万元，则补充奖励差额3万元。简易流程及环保强制名单内的企业清洁生产项目不在奖励范围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3、为园区企业提供绿色低碳服务，帮助企业取得国家级、省级绿色低碳称号的，经评定通过，国家级称号每个项目奖励10万元，省级称号每个项目奖励5万元。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三、申报时限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2024年6月30日17：00前完成网上申报和纸质材料的提交。特别提醒：松山湖绿色制造专项资金是每年统一申报、统一受理，申报时间持续数月，时间非常充裕，在此提醒企业千万不要错过时间，不然须等下一年。</w:t>
      </w:r>
    </w:p>
    <w:p>
      <w:pPr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四、申报流程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打开松山湖管委会管网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http://ssl.dg.gov.cn/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在“政策服务”栏目中点击“环保”类别，可以找到“松山湖绿色制造专项资金申报”入口，按照要求注册账户、填写并上传资料，经工作人员审核无误后，将带水印的材料打印，按照申请表最后一栏列出的文件顺序装订成册，一式4份，签字盖章（要盖骑缝章）后送到松山湖市民中心</w:t>
      </w:r>
      <w:r>
        <w:rPr>
          <w:rFonts w:eastAsia="仿宋_GB2312"/>
          <w:sz w:val="32"/>
          <w:szCs w:val="32"/>
        </w:rPr>
        <w:t>A6-A28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号窗口。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申报须注意：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1.在系统上传的资料是电子档就行，不必签字盖章，经工作人员审核无误后，资料将自带水印，打印出来再签字盖章，防止资料多次修改。特别注意，最终提交给窗口的纸质材料必须是带水印的，否则将退件。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2.纸质资料一式四份，指的是其中有一份是原件就行，其他可以是复印件，避免反复盖章签字。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3.纸质资料必须装订成册成一本书那样，不得用夹子夹住或订书机订住，防止搬运、翻阅过程中掉落遗失，否则后果自负，不按规定装订成册的将退件处理。 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4.关于政策及资料准备问题可以联系松山湖工业和信息化局0769-22898496；关于网上系统操作的问题，可以咨询技术开发人员</w:t>
      </w:r>
      <w:r>
        <w:rPr>
          <w:rFonts w:ascii="Times New Roman" w:hAnsi="Times New Roman" w:eastAsia="仿宋_GB2312" w:cs="Times New Roman"/>
          <w:sz w:val="32"/>
          <w:szCs w:val="32"/>
        </w:rPr>
        <w:t>0769-23078820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完成网上申报和纸质资料提交之后，至此申报工作就完成了，接下来园区会安排初审、专家评审、公示等环节，企业不用操心，等待结果就行。</w:t>
      </w:r>
    </w:p>
    <w:p/>
    <w:p>
      <w:pPr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五、常见问题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问题1：看到松山湖的补贴项目中，有清洁生产项目，我企业已经验收通过了，还需要我们提出资金申请吗？还是资金会直接汇入我企业账户？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回答：松山湖绿色制造专项资金的所有项目都需要企业主动申请，才可能获得补助资金。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问题2：申请补贴要交很多资料，对企业是否存在泄密风险？</w:t>
      </w:r>
    </w:p>
    <w:p>
      <w:pPr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回答：在对申报补助资金的资料评审中，均会严格遵守相关操作流程制度，对企业资料、数据均保密。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如还有其他疑问，请咨询松山湖工业和信息化局（0769-22898496）。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0CF"/>
    <w:rsid w:val="00017F2A"/>
    <w:rsid w:val="00022547"/>
    <w:rsid w:val="00031B66"/>
    <w:rsid w:val="00032C1B"/>
    <w:rsid w:val="00067529"/>
    <w:rsid w:val="00075F7F"/>
    <w:rsid w:val="000B773D"/>
    <w:rsid w:val="000C33AE"/>
    <w:rsid w:val="000D7532"/>
    <w:rsid w:val="000D7CE8"/>
    <w:rsid w:val="000E3237"/>
    <w:rsid w:val="000F06CE"/>
    <w:rsid w:val="00121682"/>
    <w:rsid w:val="00122C99"/>
    <w:rsid w:val="0014048E"/>
    <w:rsid w:val="0015513E"/>
    <w:rsid w:val="00157C5F"/>
    <w:rsid w:val="00193163"/>
    <w:rsid w:val="00197357"/>
    <w:rsid w:val="001A13F3"/>
    <w:rsid w:val="001A3EEE"/>
    <w:rsid w:val="001D725C"/>
    <w:rsid w:val="001E1ECD"/>
    <w:rsid w:val="00200E9F"/>
    <w:rsid w:val="00202CC1"/>
    <w:rsid w:val="00214D8D"/>
    <w:rsid w:val="00214ED0"/>
    <w:rsid w:val="002202FC"/>
    <w:rsid w:val="00256989"/>
    <w:rsid w:val="00260EE0"/>
    <w:rsid w:val="002668C2"/>
    <w:rsid w:val="00274BF7"/>
    <w:rsid w:val="00276D6B"/>
    <w:rsid w:val="002801CA"/>
    <w:rsid w:val="00281CB2"/>
    <w:rsid w:val="002834F0"/>
    <w:rsid w:val="00293FD3"/>
    <w:rsid w:val="0029683E"/>
    <w:rsid w:val="002C08F0"/>
    <w:rsid w:val="002C7493"/>
    <w:rsid w:val="002C799E"/>
    <w:rsid w:val="002C7C80"/>
    <w:rsid w:val="002D0A3E"/>
    <w:rsid w:val="002D4A0F"/>
    <w:rsid w:val="00307C41"/>
    <w:rsid w:val="00313C6A"/>
    <w:rsid w:val="00324A13"/>
    <w:rsid w:val="0033754B"/>
    <w:rsid w:val="003442EA"/>
    <w:rsid w:val="0036422D"/>
    <w:rsid w:val="00370824"/>
    <w:rsid w:val="0038693E"/>
    <w:rsid w:val="00391557"/>
    <w:rsid w:val="00393374"/>
    <w:rsid w:val="00393443"/>
    <w:rsid w:val="003A09CF"/>
    <w:rsid w:val="003B03AB"/>
    <w:rsid w:val="003B3AD8"/>
    <w:rsid w:val="003B694A"/>
    <w:rsid w:val="003C6205"/>
    <w:rsid w:val="003C67DB"/>
    <w:rsid w:val="003D6F30"/>
    <w:rsid w:val="003E321C"/>
    <w:rsid w:val="003E43C2"/>
    <w:rsid w:val="004009D8"/>
    <w:rsid w:val="00405EA9"/>
    <w:rsid w:val="00411998"/>
    <w:rsid w:val="00414A5C"/>
    <w:rsid w:val="00415164"/>
    <w:rsid w:val="00416E02"/>
    <w:rsid w:val="0042150C"/>
    <w:rsid w:val="00426C04"/>
    <w:rsid w:val="00442902"/>
    <w:rsid w:val="00463D20"/>
    <w:rsid w:val="00467C3F"/>
    <w:rsid w:val="004738C6"/>
    <w:rsid w:val="004A05D6"/>
    <w:rsid w:val="004A7098"/>
    <w:rsid w:val="004C7694"/>
    <w:rsid w:val="004D1ABE"/>
    <w:rsid w:val="004E00FE"/>
    <w:rsid w:val="004E3863"/>
    <w:rsid w:val="0050057A"/>
    <w:rsid w:val="00512C9C"/>
    <w:rsid w:val="005204C2"/>
    <w:rsid w:val="00531059"/>
    <w:rsid w:val="00553284"/>
    <w:rsid w:val="0056310E"/>
    <w:rsid w:val="005678E8"/>
    <w:rsid w:val="005913A0"/>
    <w:rsid w:val="005A2CCC"/>
    <w:rsid w:val="005C7477"/>
    <w:rsid w:val="005D31B3"/>
    <w:rsid w:val="005D580B"/>
    <w:rsid w:val="005F347B"/>
    <w:rsid w:val="00615F51"/>
    <w:rsid w:val="006268B2"/>
    <w:rsid w:val="00636916"/>
    <w:rsid w:val="006546C2"/>
    <w:rsid w:val="0068748E"/>
    <w:rsid w:val="006942E7"/>
    <w:rsid w:val="006A02CB"/>
    <w:rsid w:val="006A625F"/>
    <w:rsid w:val="006B1EEE"/>
    <w:rsid w:val="006B32A9"/>
    <w:rsid w:val="006C1E80"/>
    <w:rsid w:val="006C4335"/>
    <w:rsid w:val="006C7451"/>
    <w:rsid w:val="006D0C56"/>
    <w:rsid w:val="006E2AD8"/>
    <w:rsid w:val="006E6E1A"/>
    <w:rsid w:val="006F51B0"/>
    <w:rsid w:val="006F6154"/>
    <w:rsid w:val="007130EA"/>
    <w:rsid w:val="007170CF"/>
    <w:rsid w:val="00726D4A"/>
    <w:rsid w:val="007306D9"/>
    <w:rsid w:val="00731B55"/>
    <w:rsid w:val="007340D0"/>
    <w:rsid w:val="00743A0C"/>
    <w:rsid w:val="00745B66"/>
    <w:rsid w:val="00756D73"/>
    <w:rsid w:val="007724E0"/>
    <w:rsid w:val="007820B4"/>
    <w:rsid w:val="007A61C8"/>
    <w:rsid w:val="007B2344"/>
    <w:rsid w:val="007C1FA0"/>
    <w:rsid w:val="007D4143"/>
    <w:rsid w:val="007D59A6"/>
    <w:rsid w:val="007E7E01"/>
    <w:rsid w:val="0080113B"/>
    <w:rsid w:val="00801508"/>
    <w:rsid w:val="008027B9"/>
    <w:rsid w:val="00814F05"/>
    <w:rsid w:val="008321BA"/>
    <w:rsid w:val="00834ABB"/>
    <w:rsid w:val="00862F9B"/>
    <w:rsid w:val="00882A1C"/>
    <w:rsid w:val="00892E58"/>
    <w:rsid w:val="00894D3A"/>
    <w:rsid w:val="008A0AEF"/>
    <w:rsid w:val="008A7ACA"/>
    <w:rsid w:val="008B4B82"/>
    <w:rsid w:val="008C6A58"/>
    <w:rsid w:val="008D0E0E"/>
    <w:rsid w:val="008E48F9"/>
    <w:rsid w:val="008F70C7"/>
    <w:rsid w:val="0090615B"/>
    <w:rsid w:val="009167B6"/>
    <w:rsid w:val="00916C7E"/>
    <w:rsid w:val="00920E86"/>
    <w:rsid w:val="00921C8E"/>
    <w:rsid w:val="0092538D"/>
    <w:rsid w:val="00930C4D"/>
    <w:rsid w:val="00932C2F"/>
    <w:rsid w:val="009363D4"/>
    <w:rsid w:val="009553F3"/>
    <w:rsid w:val="00955B78"/>
    <w:rsid w:val="00964BB1"/>
    <w:rsid w:val="00966E62"/>
    <w:rsid w:val="009819F6"/>
    <w:rsid w:val="009845DD"/>
    <w:rsid w:val="00994231"/>
    <w:rsid w:val="00995B61"/>
    <w:rsid w:val="009A73E0"/>
    <w:rsid w:val="009A7A9E"/>
    <w:rsid w:val="009B1DBD"/>
    <w:rsid w:val="009B3AF8"/>
    <w:rsid w:val="009D5F67"/>
    <w:rsid w:val="009E029D"/>
    <w:rsid w:val="00A00EDA"/>
    <w:rsid w:val="00A244DF"/>
    <w:rsid w:val="00A606A3"/>
    <w:rsid w:val="00A6391A"/>
    <w:rsid w:val="00A854D0"/>
    <w:rsid w:val="00A92DA7"/>
    <w:rsid w:val="00AA0E77"/>
    <w:rsid w:val="00AB2FCA"/>
    <w:rsid w:val="00AC00AE"/>
    <w:rsid w:val="00AC0412"/>
    <w:rsid w:val="00AC1950"/>
    <w:rsid w:val="00AD4E9D"/>
    <w:rsid w:val="00AD71B3"/>
    <w:rsid w:val="00AF25CF"/>
    <w:rsid w:val="00AF3601"/>
    <w:rsid w:val="00AF4C9D"/>
    <w:rsid w:val="00B122C5"/>
    <w:rsid w:val="00B33B6D"/>
    <w:rsid w:val="00B45D26"/>
    <w:rsid w:val="00B56459"/>
    <w:rsid w:val="00B578AC"/>
    <w:rsid w:val="00B82023"/>
    <w:rsid w:val="00BA1DC4"/>
    <w:rsid w:val="00BC43D9"/>
    <w:rsid w:val="00BC580A"/>
    <w:rsid w:val="00BC694E"/>
    <w:rsid w:val="00BD0301"/>
    <w:rsid w:val="00BD10AE"/>
    <w:rsid w:val="00BD51F8"/>
    <w:rsid w:val="00BD770F"/>
    <w:rsid w:val="00BF3764"/>
    <w:rsid w:val="00C00F3E"/>
    <w:rsid w:val="00C036C4"/>
    <w:rsid w:val="00C10431"/>
    <w:rsid w:val="00C3388E"/>
    <w:rsid w:val="00C563D1"/>
    <w:rsid w:val="00C95575"/>
    <w:rsid w:val="00CF6926"/>
    <w:rsid w:val="00D020B4"/>
    <w:rsid w:val="00D0293F"/>
    <w:rsid w:val="00D030BE"/>
    <w:rsid w:val="00D038EA"/>
    <w:rsid w:val="00D13E69"/>
    <w:rsid w:val="00D13FF5"/>
    <w:rsid w:val="00D14914"/>
    <w:rsid w:val="00D2751C"/>
    <w:rsid w:val="00D344FB"/>
    <w:rsid w:val="00D35227"/>
    <w:rsid w:val="00D41E4B"/>
    <w:rsid w:val="00D437CA"/>
    <w:rsid w:val="00D46763"/>
    <w:rsid w:val="00D52EFD"/>
    <w:rsid w:val="00D574F2"/>
    <w:rsid w:val="00D6147D"/>
    <w:rsid w:val="00D800BC"/>
    <w:rsid w:val="00D84FA3"/>
    <w:rsid w:val="00D90307"/>
    <w:rsid w:val="00DA1FE2"/>
    <w:rsid w:val="00DA522E"/>
    <w:rsid w:val="00DA5C1E"/>
    <w:rsid w:val="00DA79AD"/>
    <w:rsid w:val="00DB3582"/>
    <w:rsid w:val="00DC4DAE"/>
    <w:rsid w:val="00DC774C"/>
    <w:rsid w:val="00DD4017"/>
    <w:rsid w:val="00DF627D"/>
    <w:rsid w:val="00E152C7"/>
    <w:rsid w:val="00E2128F"/>
    <w:rsid w:val="00E2423B"/>
    <w:rsid w:val="00E32925"/>
    <w:rsid w:val="00E3702F"/>
    <w:rsid w:val="00E46CA0"/>
    <w:rsid w:val="00E46E29"/>
    <w:rsid w:val="00E47065"/>
    <w:rsid w:val="00E57FD7"/>
    <w:rsid w:val="00E64510"/>
    <w:rsid w:val="00E74BD7"/>
    <w:rsid w:val="00E8036A"/>
    <w:rsid w:val="00E837F0"/>
    <w:rsid w:val="00E83B8D"/>
    <w:rsid w:val="00EA19A7"/>
    <w:rsid w:val="00EA7223"/>
    <w:rsid w:val="00EB563A"/>
    <w:rsid w:val="00EB5D68"/>
    <w:rsid w:val="00EB6E10"/>
    <w:rsid w:val="00EC1E0D"/>
    <w:rsid w:val="00EC1F10"/>
    <w:rsid w:val="00EC6653"/>
    <w:rsid w:val="00ED0506"/>
    <w:rsid w:val="00EE119C"/>
    <w:rsid w:val="00EE61B2"/>
    <w:rsid w:val="00EF15E8"/>
    <w:rsid w:val="00EF2D62"/>
    <w:rsid w:val="00F1071B"/>
    <w:rsid w:val="00F17C07"/>
    <w:rsid w:val="00F2069F"/>
    <w:rsid w:val="00F329E0"/>
    <w:rsid w:val="00F349FD"/>
    <w:rsid w:val="00F4681B"/>
    <w:rsid w:val="00F50BD7"/>
    <w:rsid w:val="00F607AE"/>
    <w:rsid w:val="00F614DE"/>
    <w:rsid w:val="00F82BC1"/>
    <w:rsid w:val="00FA2450"/>
    <w:rsid w:val="00FC06CB"/>
    <w:rsid w:val="00FC2600"/>
    <w:rsid w:val="00FD4789"/>
    <w:rsid w:val="00FD67F6"/>
    <w:rsid w:val="00FD6F83"/>
    <w:rsid w:val="00FE4379"/>
    <w:rsid w:val="5ED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5271-8007-413A-B873-E1002CFCFF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366</Words>
  <Characters>2089</Characters>
  <Lines>17</Lines>
  <Paragraphs>4</Paragraphs>
  <TotalTime>290</TotalTime>
  <ScaleCrop>false</ScaleCrop>
  <LinksUpToDate>false</LinksUpToDate>
  <CharactersWithSpaces>2451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2019-04-04T01:01:00Z</dcterms:created>
  <dc:creator>刘美林</dc:creator>
  <cp:lastModifiedBy>LJ</cp:lastModifiedBy>
  <dcterms:modified xsi:type="dcterms:W3CDTF">2024-03-14T07:36:43Z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