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bookmarkStart w:id="100" w:name="_GoBack"/>
      <w:bookmarkEnd w:id="100"/>
    </w:p>
    <w:p>
      <w:pPr>
        <w:jc w:val="center"/>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rPr>
        <w:t>2023年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rPr>
        <w:t>松山湖生态环境分局</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rPr>
        <w:t>松山湖生态环境分局</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eastAsia" w:ascii="黑体" w:hAnsi="黑体" w:eastAsia="黑体" w:cs="黑体"/>
          <w:b/>
          <w:sz w:val="32"/>
          <w:szCs w:val="32"/>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5" w:name="PO_part1DivName1"/>
      <w:permStart w:id="6" w:edGrp="everyone"/>
      <w:r>
        <w:rPr>
          <w:rFonts w:hint="eastAsia" w:ascii="黑体" w:hAnsi="黑体" w:eastAsia="黑体" w:cs="方正小标宋简体"/>
          <w:sz w:val="44"/>
          <w:szCs w:val="44"/>
        </w:rPr>
        <w:t>松山湖生态环境分局</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snapToGrid w:val="0"/>
        <w:spacing w:line="500" w:lineRule="exact"/>
        <w:ind w:firstLine="640" w:firstLineChars="200"/>
        <w:rPr>
          <w:rFonts w:ascii="仿宋_GB2312" w:eastAsia="仿宋_GB2312"/>
          <w:sz w:val="32"/>
          <w:szCs w:val="32"/>
        </w:rPr>
      </w:pPr>
      <w:bookmarkStart w:id="6" w:name="PO_part1Responsibilities"/>
      <w:permStart w:id="7" w:edGrp="everyone"/>
      <w:r>
        <w:rPr>
          <w:rFonts w:hint="eastAsia" w:ascii="仿宋_GB2312" w:eastAsia="仿宋_GB2312"/>
          <w:sz w:val="32"/>
          <w:szCs w:val="32"/>
        </w:rPr>
        <w:t>贯彻执行有关生态环境保护的法律、法规和政策。负责辖区生态环境宣传教育和生态环境保护技术推广。负责辖区企业生态环境保护业务指导。负责辖区生态环境保护工作的日常监督管理，负责辖区生态环境现场执法和生态环境违法行为的调查取证工作，参与实施双随机执法检查工作。按市生态环境局授予的生态环境管理权限开展行政许可、行政检查、行政处罚、行政强制和其他权力事项工作。负责落实建设项目环境保护设施“三同时”制度。承担辖区生态环境信访相关工作和生态环境突发事件应急处理与事故调查工作。参与创建生态示范村(镇)。协助开展辖区污水处理费征收工作。承担市生态环境局交办的其他任务。</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污水治理办公室主要工作职责：指导辖区海绵城市专项规划、片区污染综合治理、“一河（涌）一策”等专项规划，统筹安排污水治理工程建设计划，初步提出年度建设工程计划，督促管委会相关行政职能部门推进污水治理工程实施。统筹协调管委会相关行政职能部门，推动辖区污水治理设施建设，推进水环境持续改善。实行污水治理工程建设项目集中会审，组织对辖区污水治理工程进行前期技术审查。开展工程建设及管道普查督查督办、进度通报等工作，配合并接受市环委办对辖区污水治理设施建设工程进度完成情况进行考评考核。</w:t>
      </w: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部门机构设置</w:t>
      </w:r>
    </w:p>
    <w:p>
      <w:pPr>
        <w:pStyle w:val="6"/>
        <w:spacing w:line="500" w:lineRule="exact"/>
        <w:ind w:firstLine="640"/>
        <w:rPr>
          <w:rFonts w:ascii="仿宋_GB2312" w:eastAsia="仿宋_GB2312"/>
          <w:sz w:val="32"/>
          <w:szCs w:val="32"/>
        </w:rPr>
      </w:pPr>
      <w:permStart w:id="8" w:edGrp="everyone"/>
      <w:bookmarkStart w:id="7" w:name="PO_part2Organization"/>
      <w:r>
        <w:rPr>
          <w:rFonts w:hint="eastAsia" w:ascii="仿宋_GB2312" w:eastAsia="仿宋_GB2312"/>
          <w:sz w:val="32"/>
          <w:szCs w:val="32"/>
        </w:rPr>
        <w:t>2020年，经市委深化机构改革工作领导小组和市委编委同意，东莞市生态环境局松山湖生态环境分局为东莞市生态环境局在松山湖设置的正科级派出机构，设4个内设机构，正股级，分别为综合股、审批股、执法股、污染防治股。</w:t>
      </w:r>
    </w:p>
    <w:p>
      <w:pPr>
        <w:ind w:firstLine="640" w:firstLineChars="200"/>
        <w:rPr>
          <w:rFonts w:ascii="仿宋_GB2312" w:hAnsi="仿宋_GB2312" w:eastAsia="仿宋_GB2312" w:cs="仿宋_GB2312"/>
          <w:sz w:val="30"/>
          <w:szCs w:val="30"/>
        </w:rPr>
      </w:pPr>
      <w:r>
        <w:rPr>
          <w:rFonts w:ascii="仿宋_GB2312" w:eastAsia="仿宋_GB2312"/>
          <w:sz w:val="32"/>
          <w:szCs w:val="32"/>
        </w:rPr>
        <w:t>松山湖污水治理设施建设工程指挥部下设办公室，设在环保分局（简称“污水治理办”）。</w:t>
      </w: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部门预算构成</w:t>
      </w:r>
    </w:p>
    <w:p>
      <w:pPr>
        <w:ind w:firstLine="640" w:firstLineChars="200"/>
        <w:rPr>
          <w:rFonts w:ascii="仿宋_GB2312" w:hAnsi="仿宋_GB2312" w:eastAsia="仿宋_GB2312" w:cs="仿宋_GB2312"/>
          <w:sz w:val="32"/>
          <w:szCs w:val="32"/>
        </w:rPr>
      </w:pPr>
      <w:permStart w:id="9" w:edGrp="everyone"/>
      <w:bookmarkStart w:id="8" w:name="PO_part1Organization"/>
      <w:r>
        <w:rPr>
          <w:rFonts w:hint="eastAsia" w:ascii="仿宋_GB2312" w:eastAsia="仿宋_GB2312"/>
          <w:sz w:val="32"/>
          <w:szCs w:val="32"/>
        </w:rPr>
        <w:t>本部门无下属单位，部门预算为局本级预算。</w:t>
      </w: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9" w:name="PO_part2Year1"/>
      <w:permStart w:id="10" w:edGrp="everyone"/>
      <w:r>
        <w:rPr>
          <w:rFonts w:hint="eastAsia" w:ascii="黑体" w:hAnsi="黑体" w:eastAsia="黑体" w:cs="方正小标宋简体"/>
          <w:sz w:val="44"/>
          <w:szCs w:val="44"/>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right"/>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cente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rPr>
              <w:t>东莞市生态环境局松山湖分局</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2" w:edGrp="everyone"/>
            <w:r>
              <w:rPr>
                <w:rFonts w:hint="eastAsia" w:ascii="宋体" w:hAnsi="宋体" w:cs="宋体"/>
                <w:color w:val="000000"/>
                <w:kern w:val="0"/>
                <w:sz w:val="18"/>
                <w:szCs w:val="18"/>
              </w:rPr>
              <w:t>一、预算拨款</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6687.91</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784.95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二、财政专户拨款</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三、其他资金</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3341.30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2504.29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二十一、国有资本经营预算支出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3" w:edGrp="everyone" w:colFirst="1" w:colLast="1"/>
            <w:permStart w:id="14" w:edGrp="everyone" w:colFirst="3" w:colLast="3"/>
            <w:r>
              <w:rPr>
                <w:rFonts w:hint="eastAsia" w:ascii="宋体" w:hAnsi="宋体" w:cs="宋体"/>
                <w:color w:val="000000"/>
                <w:kern w:val="0"/>
                <w:sz w:val="18"/>
                <w:szCs w:val="18"/>
              </w:rPr>
              <w:t>本年收入合计</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6687.91</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6687.91</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5" w:edGrp="everyone"/>
            <w:r>
              <w:rPr>
                <w:rFonts w:hint="eastAsia" w:ascii="宋体" w:hAnsi="宋体" w:cs="宋体"/>
                <w:color w:val="000000"/>
                <w:kern w:val="0"/>
                <w:sz w:val="18"/>
                <w:szCs w:val="18"/>
              </w:rPr>
              <w:t>四、上级补助收入</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二十四、对附属单位补助支出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pStyle w:val="5"/>
              <w:ind w:left="360" w:hanging="360" w:hangingChars="200"/>
              <w:rPr>
                <w:color w:val="000000"/>
                <w:kern w:val="0"/>
                <w:sz w:val="18"/>
                <w:szCs w:val="18"/>
              </w:rPr>
            </w:pPr>
            <w:r>
              <w:rPr>
                <w:rFonts w:hint="eastAsia"/>
                <w:color w:val="000000"/>
                <w:kern w:val="0"/>
                <w:sz w:val="18"/>
                <w:szCs w:val="18"/>
              </w:rPr>
              <w:t>五、附属单位上缴收入</w:t>
            </w:r>
          </w:p>
        </w:tc>
        <w:tc>
          <w:tcPr>
            <w:tcW w:w="3543" w:type="dxa"/>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二十五、上缴上级支出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六、用事业基金弥补收支差额</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二十六、结转下年</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6" w:edGrp="everyone" w:colFirst="1" w:colLast="1"/>
            <w:permStart w:id="17" w:edGrp="everyone" w:colFirst="3" w:colLast="3"/>
            <w:r>
              <w:rPr>
                <w:rFonts w:hint="eastAsia" w:ascii="宋体" w:hAnsi="宋体" w:cs="宋体"/>
                <w:color w:val="000000"/>
                <w:kern w:val="0"/>
                <w:sz w:val="18"/>
                <w:szCs w:val="18"/>
              </w:rPr>
              <w:t>收入总计</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6687.91</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6687.91</w:t>
            </w:r>
          </w:p>
        </w:tc>
      </w:tr>
      <w:bookmarkEnd w:id="10"/>
      <w:permEnd w:id="16"/>
      <w:permEnd w:id="17"/>
    </w:tbl>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firstLine="419" w:firstLineChars="233"/>
        <w:textAlignment w:val="center"/>
        <w:rPr>
          <w:rFonts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right"/>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cente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rPr>
              <w:t>东莞市生态环境局松山湖分局</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vAlign w:val="center"/>
          </w:tcPr>
          <w:p>
            <w:pPr>
              <w:jc w:val="center"/>
              <w:rPr>
                <w:sz w:val="18"/>
                <w:szCs w:val="18"/>
              </w:rPr>
            </w:pP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vAlign w:val="center"/>
          </w:tcPr>
          <w:p>
            <w:pPr>
              <w:jc w:val="center"/>
              <w:rPr>
                <w:sz w:val="18"/>
                <w:szCs w:val="18"/>
              </w:rPr>
            </w:pPr>
          </w:p>
        </w:tc>
        <w:tc>
          <w:tcPr>
            <w:tcW w:w="894" w:type="dxa"/>
            <w:vMerge w:val="continue"/>
            <w:vAlign w:val="center"/>
          </w:tcPr>
          <w:p>
            <w:pPr>
              <w:jc w:val="center"/>
              <w:rPr>
                <w:sz w:val="18"/>
                <w:szCs w:val="18"/>
              </w:rPr>
            </w:pPr>
          </w:p>
        </w:tc>
        <w:tc>
          <w:tcPr>
            <w:tcW w:w="86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tcPr>
          <w:p>
            <w:pPr>
              <w:rPr>
                <w:sz w:val="18"/>
                <w:szCs w:val="18"/>
              </w:rPr>
            </w:pPr>
            <w:permStart w:id="22" w:edGrp="everyone" w:colFirst="5" w:colLast="5"/>
            <w:permStart w:id="23" w:edGrp="everyone" w:colFirst="6" w:colLast="6"/>
            <w:permStart w:id="24" w:edGrp="everyone" w:colFirst="7" w:colLast="7"/>
            <w:permStart w:id="25" w:edGrp="everyone" w:colFirst="8" w:colLast="8"/>
            <w:permStart w:id="26" w:edGrp="everyone" w:colFirst="9" w:colLast="9"/>
            <w:permStart w:id="27" w:edGrp="everyone" w:colFirst="10" w:colLast="10"/>
            <w:permStart w:id="28" w:edGrp="everyone" w:colFirst="11" w:colLast="11"/>
            <w:permStart w:id="29" w:edGrp="everyone" w:colFirst="12" w:colLast="12"/>
            <w:permStart w:id="30" w:edGrp="everyone" w:colFirst="13" w:colLast="13"/>
          </w:p>
        </w:tc>
        <w:tc>
          <w:tcPr>
            <w:tcW w:w="1662" w:type="dxa"/>
            <w:vAlign w:val="center"/>
          </w:tcPr>
          <w:p>
            <w:pPr>
              <w:jc w:val="center"/>
              <w:rPr>
                <w:sz w:val="18"/>
                <w:szCs w:val="18"/>
              </w:rPr>
            </w:pPr>
            <w:r>
              <w:rPr>
                <w:rFonts w:hint="eastAsia" w:ascii="宋体" w:hAnsi="宋体"/>
                <w:color w:val="000000"/>
                <w:kern w:val="0"/>
                <w:sz w:val="18"/>
                <w:szCs w:val="18"/>
              </w:rPr>
              <w:t>合计</w:t>
            </w:r>
          </w:p>
        </w:tc>
        <w:tc>
          <w:tcPr>
            <w:tcW w:w="1196" w:type="dxa"/>
            <w:vAlign w:val="center"/>
          </w:tcPr>
          <w:p>
            <w:pPr>
              <w:jc w:val="right"/>
              <w:rPr>
                <w:rFonts w:ascii="宋体" w:hAnsi="宋体"/>
                <w:color w:val="000000"/>
                <w:sz w:val="18"/>
                <w:szCs w:val="18"/>
              </w:rPr>
            </w:pPr>
            <w:permStart w:id="20" w:edGrp="everyone"/>
            <w:r>
              <w:rPr>
                <w:rFonts w:hint="eastAsia" w:ascii="宋体" w:hAnsi="宋体"/>
                <w:color w:val="000000"/>
                <w:sz w:val="18"/>
                <w:szCs w:val="18"/>
              </w:rPr>
              <w:t>6687.91</w:t>
            </w:r>
          </w:p>
        </w:tc>
        <w:tc>
          <w:tcPr>
            <w:tcW w:w="949" w:type="dxa"/>
            <w:vAlign w:val="center"/>
          </w:tcPr>
          <w:p>
            <w:pPr>
              <w:jc w:val="right"/>
              <w:rPr>
                <w:sz w:val="18"/>
                <w:szCs w:val="18"/>
              </w:rPr>
            </w:pPr>
            <w:r>
              <w:rPr>
                <w:rFonts w:hint="eastAsia" w:ascii="宋体" w:hAnsi="宋体"/>
                <w:color w:val="000000"/>
                <w:sz w:val="18"/>
                <w:szCs w:val="18"/>
              </w:rPr>
              <w:t>4183.62</w:t>
            </w:r>
            <w:permEnd w:id="20"/>
            <w:permStart w:id="21" w:edGrp="everyone"/>
          </w:p>
        </w:tc>
        <w:tc>
          <w:tcPr>
            <w:tcW w:w="939" w:type="dxa"/>
            <w:vAlign w:val="center"/>
          </w:tcPr>
          <w:p>
            <w:pPr>
              <w:jc w:val="right"/>
              <w:rPr>
                <w:sz w:val="18"/>
                <w:szCs w:val="18"/>
              </w:rPr>
            </w:pPr>
            <w:r>
              <w:rPr>
                <w:rFonts w:hint="eastAsia" w:ascii="宋体" w:hAnsi="宋体"/>
                <w:color w:val="000000"/>
                <w:sz w:val="18"/>
                <w:szCs w:val="18"/>
              </w:rPr>
              <w:t>2504.29</w:t>
            </w:r>
          </w:p>
          <w:permEnd w:id="21"/>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permEnd w:id="22"/>
      <w:permEnd w:id="23"/>
      <w:permEnd w:id="24"/>
      <w:permEnd w:id="25"/>
      <w:permEnd w:id="26"/>
      <w:permEnd w:id="27"/>
      <w:permEnd w:id="28"/>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permStart w:id="31" w:edGrp="everyone"/>
            <w:r>
              <w:rPr>
                <w:rFonts w:hint="eastAsia" w:ascii="宋体" w:hAnsi="宋体"/>
                <w:color w:val="000000"/>
                <w:kern w:val="0"/>
                <w:sz w:val="18"/>
                <w:szCs w:val="18"/>
              </w:rPr>
              <w:t>201</w:t>
            </w:r>
          </w:p>
        </w:tc>
        <w:tc>
          <w:tcPr>
            <w:tcW w:w="1662"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196" w:type="dxa"/>
            <w:vAlign w:val="center"/>
          </w:tcPr>
          <w:p>
            <w:pPr>
              <w:jc w:val="right"/>
              <w:rPr>
                <w:sz w:val="18"/>
                <w:szCs w:val="18"/>
              </w:rPr>
            </w:pPr>
            <w:r>
              <w:rPr>
                <w:rFonts w:hint="eastAsia" w:ascii="宋体" w:hAnsi="宋体"/>
                <w:color w:val="000000"/>
                <w:sz w:val="18"/>
                <w:szCs w:val="18"/>
              </w:rPr>
              <w:t>784.95</w:t>
            </w:r>
          </w:p>
        </w:tc>
        <w:tc>
          <w:tcPr>
            <w:tcW w:w="949" w:type="dxa"/>
            <w:vAlign w:val="center"/>
          </w:tcPr>
          <w:p>
            <w:pPr>
              <w:jc w:val="right"/>
              <w:rPr>
                <w:sz w:val="18"/>
                <w:szCs w:val="18"/>
              </w:rPr>
            </w:pPr>
            <w:r>
              <w:rPr>
                <w:rFonts w:hint="eastAsia" w:ascii="宋体" w:hAnsi="宋体"/>
                <w:color w:val="000000"/>
                <w:sz w:val="18"/>
                <w:szCs w:val="18"/>
              </w:rPr>
              <w:t>784.95</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人大事务</w:t>
            </w:r>
          </w:p>
        </w:tc>
        <w:tc>
          <w:tcPr>
            <w:tcW w:w="1196"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2010101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20103</w:t>
            </w:r>
          </w:p>
        </w:tc>
        <w:tc>
          <w:tcPr>
            <w:tcW w:w="1662"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政府办公厅（室）及相关机构事务</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784.95</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784.95</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2010301</w:t>
            </w:r>
          </w:p>
        </w:tc>
        <w:tc>
          <w:tcPr>
            <w:tcW w:w="1662" w:type="dxa"/>
            <w:vAlign w:val="center"/>
          </w:tcPr>
          <w:p>
            <w:pPr>
              <w:widowControl/>
              <w:ind w:firstLine="360" w:firstLineChars="200"/>
              <w:textAlignment w:val="center"/>
              <w:rPr>
                <w:rFonts w:ascii="宋体" w:hAnsi="宋体"/>
                <w:color w:val="000000"/>
                <w:kern w:val="0"/>
                <w:sz w:val="18"/>
                <w:szCs w:val="18"/>
              </w:rPr>
            </w:pPr>
            <w:r>
              <w:rPr>
                <w:rFonts w:hint="eastAsia" w:ascii="宋体" w:hAnsi="宋体"/>
                <w:color w:val="000000"/>
                <w:kern w:val="0"/>
                <w:sz w:val="18"/>
                <w:szCs w:val="18"/>
              </w:rPr>
              <w:t>行政运行</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784.95</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784.95</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210</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卫生健康支出</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1.81</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1.81</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21099</w:t>
            </w:r>
          </w:p>
        </w:tc>
        <w:tc>
          <w:tcPr>
            <w:tcW w:w="1662"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其他卫生健康支出</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1.81</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1.81</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2109999</w:t>
            </w:r>
          </w:p>
        </w:tc>
        <w:tc>
          <w:tcPr>
            <w:tcW w:w="1662" w:type="dxa"/>
            <w:vAlign w:val="center"/>
          </w:tcPr>
          <w:p>
            <w:pPr>
              <w:widowControl/>
              <w:ind w:firstLine="360" w:firstLineChars="200"/>
              <w:textAlignment w:val="center"/>
              <w:rPr>
                <w:rFonts w:ascii="宋体" w:hAnsi="宋体"/>
                <w:color w:val="000000"/>
                <w:kern w:val="0"/>
                <w:sz w:val="18"/>
                <w:szCs w:val="18"/>
              </w:rPr>
            </w:pPr>
            <w:r>
              <w:rPr>
                <w:rFonts w:hint="eastAsia" w:ascii="宋体" w:hAnsi="宋体"/>
                <w:color w:val="000000"/>
                <w:kern w:val="0"/>
                <w:sz w:val="18"/>
                <w:szCs w:val="18"/>
              </w:rPr>
              <w:t>其他卫生健康支出</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1.81</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1.81</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节能环保支出</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3341.30</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3341.30</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21101</w:t>
            </w:r>
          </w:p>
        </w:tc>
        <w:tc>
          <w:tcPr>
            <w:tcW w:w="1662"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环境保护管理事务</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863.70</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863.70</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2110102</w:t>
            </w:r>
          </w:p>
        </w:tc>
        <w:tc>
          <w:tcPr>
            <w:tcW w:w="1662"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一般行政管理事务</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367.70</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367.70</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2110104</w:t>
            </w:r>
          </w:p>
        </w:tc>
        <w:tc>
          <w:tcPr>
            <w:tcW w:w="1662"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生态环境保护宣传</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69.20</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69.20</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2110105</w:t>
            </w:r>
          </w:p>
        </w:tc>
        <w:tc>
          <w:tcPr>
            <w:tcW w:w="1662"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环境保护法规、规划及标准</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378.40</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378.40</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2110199</w:t>
            </w:r>
          </w:p>
        </w:tc>
        <w:tc>
          <w:tcPr>
            <w:tcW w:w="1662"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其他环境保护管理事务支出</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48.40</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48.40</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21102</w:t>
            </w:r>
          </w:p>
        </w:tc>
        <w:tc>
          <w:tcPr>
            <w:tcW w:w="1662"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环境监测与监察</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229.88</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229.88</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2110299</w:t>
            </w:r>
          </w:p>
        </w:tc>
        <w:tc>
          <w:tcPr>
            <w:tcW w:w="1662"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其他环境监测与监察支出</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229.88</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229.88</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21103</w:t>
            </w:r>
          </w:p>
        </w:tc>
        <w:tc>
          <w:tcPr>
            <w:tcW w:w="1662"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污染防治</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2247.72</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2247.72</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2110301</w:t>
            </w:r>
          </w:p>
        </w:tc>
        <w:tc>
          <w:tcPr>
            <w:tcW w:w="1662"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大气</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462.30</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462.30</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2110302</w:t>
            </w:r>
          </w:p>
        </w:tc>
        <w:tc>
          <w:tcPr>
            <w:tcW w:w="1662"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水体</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1085.42</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1085.42</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2110307</w:t>
            </w:r>
          </w:p>
        </w:tc>
        <w:tc>
          <w:tcPr>
            <w:tcW w:w="1662"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土壤</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700.00</w:t>
            </w:r>
          </w:p>
        </w:tc>
        <w:tc>
          <w:tcPr>
            <w:tcW w:w="949" w:type="dxa"/>
            <w:vAlign w:val="center"/>
          </w:tcPr>
          <w:p>
            <w:pPr>
              <w:jc w:val="right"/>
              <w:rPr>
                <w:rFonts w:ascii="宋体" w:hAnsi="宋体"/>
                <w:color w:val="000000"/>
                <w:sz w:val="18"/>
                <w:szCs w:val="18"/>
              </w:rPr>
            </w:pPr>
            <w:r>
              <w:rPr>
                <w:rFonts w:hint="eastAsia" w:ascii="宋体" w:hAnsi="宋体"/>
                <w:color w:val="000000"/>
                <w:sz w:val="18"/>
                <w:szCs w:val="18"/>
              </w:rPr>
              <w:t>700.00</w:t>
            </w:r>
          </w:p>
        </w:tc>
        <w:tc>
          <w:tcPr>
            <w:tcW w:w="939" w:type="dxa"/>
            <w:vAlign w:val="center"/>
          </w:tcPr>
          <w:p>
            <w:pPr>
              <w:jc w:val="right"/>
              <w:rPr>
                <w:rFonts w:ascii="宋体" w:hAnsi="宋体"/>
                <w:color w:val="000000"/>
                <w:sz w:val="18"/>
                <w:szCs w:val="18"/>
              </w:rPr>
            </w:pP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城乡社区支出</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2504.29</w:t>
            </w: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r>
              <w:rPr>
                <w:rFonts w:hint="eastAsia" w:ascii="宋体" w:hAnsi="宋体"/>
                <w:color w:val="000000"/>
                <w:sz w:val="18"/>
                <w:szCs w:val="18"/>
              </w:rPr>
              <w:t>2504.29</w:t>
            </w: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21208</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国有土地使用权出让收入安排的支出</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4.29</w:t>
            </w: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r>
              <w:rPr>
                <w:rFonts w:hint="eastAsia" w:ascii="宋体" w:hAnsi="宋体"/>
                <w:color w:val="000000"/>
                <w:sz w:val="18"/>
                <w:szCs w:val="18"/>
              </w:rPr>
              <w:t>4.29</w:t>
            </w: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2120803</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城市建设支出</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4.29</w:t>
            </w: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r>
              <w:rPr>
                <w:rFonts w:hint="eastAsia" w:ascii="宋体" w:hAnsi="宋体"/>
                <w:color w:val="000000"/>
                <w:sz w:val="18"/>
                <w:szCs w:val="18"/>
              </w:rPr>
              <w:t>4.29</w:t>
            </w: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21214</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污水处理费安排的支出</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2500.00</w:t>
            </w: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r>
              <w:rPr>
                <w:rFonts w:hint="eastAsia" w:ascii="宋体" w:hAnsi="宋体"/>
                <w:color w:val="000000"/>
                <w:sz w:val="18"/>
                <w:szCs w:val="18"/>
              </w:rPr>
              <w:t>2500.00</w:t>
            </w: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2121401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污水处理设施建设和运营</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2500.00</w:t>
            </w: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r>
              <w:rPr>
                <w:rFonts w:hint="eastAsia" w:ascii="宋体" w:hAnsi="宋体"/>
                <w:color w:val="000000"/>
                <w:sz w:val="18"/>
                <w:szCs w:val="18"/>
              </w:rPr>
              <w:t>2500.00</w:t>
            </w: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221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住房保障支出</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55.55</w:t>
            </w: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r>
              <w:rPr>
                <w:rFonts w:hint="eastAsia" w:ascii="宋体" w:hAnsi="宋体"/>
                <w:color w:val="000000"/>
                <w:sz w:val="18"/>
                <w:szCs w:val="18"/>
              </w:rPr>
              <w:t>55.55</w:t>
            </w: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22102</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住房改革支出</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55.55</w:t>
            </w: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r>
              <w:rPr>
                <w:rFonts w:hint="eastAsia" w:ascii="宋体" w:hAnsi="宋体"/>
                <w:color w:val="000000"/>
                <w:sz w:val="18"/>
                <w:szCs w:val="18"/>
              </w:rPr>
              <w:t>55.55</w:t>
            </w: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2210201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住房公积金</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55.55</w:t>
            </w: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r>
              <w:rPr>
                <w:rFonts w:hint="eastAsia" w:ascii="宋体" w:hAnsi="宋体"/>
                <w:color w:val="000000"/>
                <w:sz w:val="18"/>
                <w:szCs w:val="18"/>
              </w:rPr>
              <w:t>55.55</w:t>
            </w:r>
          </w:p>
        </w:tc>
        <w:tc>
          <w:tcPr>
            <w:tcW w:w="1025"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982"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49" w:type="dxa"/>
            <w:vAlign w:val="center"/>
          </w:tcPr>
          <w:p>
            <w:pPr>
              <w:jc w:val="right"/>
              <w:rPr>
                <w:rFonts w:ascii="宋体" w:hAnsi="宋体"/>
                <w:color w:val="000000"/>
                <w:sz w:val="18"/>
                <w:szCs w:val="18"/>
              </w:rPr>
            </w:pPr>
          </w:p>
        </w:tc>
        <w:tc>
          <w:tcPr>
            <w:tcW w:w="939" w:type="dxa"/>
            <w:vAlign w:val="center"/>
          </w:tcPr>
          <w:p>
            <w:pPr>
              <w:jc w:val="right"/>
              <w:rPr>
                <w:rFonts w:ascii="宋体" w:hAnsi="宋体"/>
                <w:color w:val="000000"/>
                <w:sz w:val="18"/>
                <w:szCs w:val="18"/>
              </w:rPr>
            </w:pPr>
          </w:p>
        </w:tc>
        <w:tc>
          <w:tcPr>
            <w:tcW w:w="894" w:type="dxa"/>
            <w:vAlign w:val="center"/>
          </w:tcPr>
          <w:p>
            <w:pPr>
              <w:jc w:val="right"/>
              <w:rPr>
                <w:rFonts w:ascii="宋体" w:hAnsi="宋体"/>
                <w:color w:val="000000"/>
                <w:sz w:val="18"/>
                <w:szCs w:val="18"/>
              </w:rPr>
            </w:pPr>
          </w:p>
        </w:tc>
        <w:tc>
          <w:tcPr>
            <w:tcW w:w="867" w:type="dxa"/>
            <w:vAlign w:val="center"/>
          </w:tcPr>
          <w:p>
            <w:pPr>
              <w:jc w:val="right"/>
              <w:rPr>
                <w:rFonts w:ascii="宋体" w:hAnsi="宋体"/>
                <w:color w:val="000000"/>
                <w:sz w:val="18"/>
                <w:szCs w:val="18"/>
              </w:rPr>
            </w:pPr>
          </w:p>
        </w:tc>
      </w:tr>
      <w:bookmarkEnd w:id="13"/>
      <w:permEnd w:id="31"/>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2" w:edGrp="everyone"/>
      <w:r>
        <w:rPr>
          <w:rFonts w:hint="eastAsia" w:ascii="宋体" w:hAnsi="宋体" w:cs="宋体"/>
          <w:color w:val="000000"/>
          <w:kern w:val="0"/>
          <w:sz w:val="18"/>
          <w:szCs w:val="18"/>
          <w:lang w:bidi="ar"/>
        </w:rPr>
        <w:t>无。</w:t>
      </w:r>
      <w:permEnd w:id="32"/>
      <w:r>
        <w:rPr>
          <w:rFonts w:hint="eastAsia" w:ascii="宋体" w:hAnsi="宋体" w:cs="宋体"/>
          <w:color w:val="000000"/>
          <w:kern w:val="0"/>
          <w:sz w:val="18"/>
          <w:szCs w:val="18"/>
          <w:lang w:bidi="ar"/>
        </w:rPr>
        <w:t xml:space="preserve"> </w:t>
      </w:r>
      <w:bookmarkEnd w:id="15"/>
    </w:p>
    <w:p>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right"/>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cente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3" w:edGrp="everyone"/>
            <w:r>
              <w:rPr>
                <w:rFonts w:hint="eastAsia" w:ascii="宋体" w:hAnsi="宋体"/>
                <w:color w:val="000000"/>
                <w:kern w:val="0"/>
                <w:sz w:val="18"/>
                <w:szCs w:val="18"/>
              </w:rPr>
              <w:t>东莞市生态环境局松山湖分局</w:t>
            </w:r>
            <w:permEnd w:id="33"/>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vAlign w:val="center"/>
          </w:tcPr>
          <w:p>
            <w:pPr>
              <w:jc w:val="center"/>
              <w:rPr>
                <w:sz w:val="18"/>
                <w:szCs w:val="18"/>
              </w:rPr>
            </w:pPr>
          </w:p>
        </w:tc>
        <w:tc>
          <w:tcPr>
            <w:tcW w:w="1155" w:type="dxa"/>
            <w:vMerge w:val="continue"/>
            <w:vAlign w:val="center"/>
          </w:tcPr>
          <w:p>
            <w:pPr>
              <w:jc w:val="center"/>
              <w:rPr>
                <w:sz w:val="18"/>
                <w:szCs w:val="18"/>
              </w:rPr>
            </w:pPr>
          </w:p>
        </w:tc>
        <w:tc>
          <w:tcPr>
            <w:tcW w:w="1257"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tcPr>
          <w:p>
            <w:pPr>
              <w:rPr>
                <w:sz w:val="18"/>
                <w:szCs w:val="18"/>
              </w:rPr>
            </w:pPr>
            <w:permStart w:id="36" w:edGrp="everyone" w:colFirst="5" w:colLast="5"/>
            <w:permStart w:id="37" w:edGrp="everyone" w:colFirst="6" w:colLast="6"/>
            <w:permStart w:id="38" w:edGrp="everyone" w:colFirst="7" w:colLast="7"/>
            <w:permStart w:id="39" w:edGrp="everyone" w:colFirst="8" w:colLast="8"/>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vAlign w:val="center"/>
          </w:tcPr>
          <w:p>
            <w:pPr>
              <w:jc w:val="right"/>
              <w:rPr>
                <w:rFonts w:ascii="宋体" w:hAnsi="宋体"/>
                <w:color w:val="000000"/>
                <w:sz w:val="18"/>
                <w:szCs w:val="18"/>
              </w:rPr>
            </w:pPr>
            <w:permStart w:id="34" w:edGrp="everyone"/>
            <w:r>
              <w:rPr>
                <w:rFonts w:hint="eastAsia" w:ascii="宋体" w:hAnsi="宋体"/>
                <w:color w:val="000000"/>
                <w:sz w:val="18"/>
                <w:szCs w:val="18"/>
              </w:rPr>
              <w:t>6687.91</w:t>
            </w:r>
          </w:p>
        </w:tc>
        <w:tc>
          <w:tcPr>
            <w:tcW w:w="1155" w:type="dxa"/>
            <w:vAlign w:val="center"/>
          </w:tcPr>
          <w:p>
            <w:pPr>
              <w:jc w:val="right"/>
              <w:rPr>
                <w:sz w:val="18"/>
                <w:szCs w:val="18"/>
              </w:rPr>
            </w:pPr>
            <w:r>
              <w:rPr>
                <w:rFonts w:hint="eastAsia" w:ascii="宋体" w:hAnsi="宋体"/>
                <w:color w:val="000000"/>
                <w:sz w:val="18"/>
                <w:szCs w:val="18"/>
              </w:rPr>
              <w:t>840.51</w:t>
            </w:r>
            <w:permEnd w:id="34"/>
            <w:permStart w:id="35" w:edGrp="everyone"/>
          </w:p>
        </w:tc>
        <w:tc>
          <w:tcPr>
            <w:tcW w:w="1257" w:type="dxa"/>
            <w:vAlign w:val="center"/>
          </w:tcPr>
          <w:p>
            <w:pPr>
              <w:jc w:val="right"/>
              <w:rPr>
                <w:sz w:val="18"/>
                <w:szCs w:val="18"/>
              </w:rPr>
            </w:pPr>
            <w:r>
              <w:rPr>
                <w:rFonts w:hint="eastAsia" w:ascii="宋体" w:hAnsi="宋体"/>
                <w:color w:val="000000"/>
                <w:sz w:val="18"/>
                <w:szCs w:val="18"/>
              </w:rPr>
              <w:t>5847.41</w:t>
            </w:r>
          </w:p>
          <w:permEnd w:id="35"/>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permEnd w:id="36"/>
      <w:permEnd w:id="37"/>
      <w:permEnd w:id="38"/>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permStart w:id="40" w:edGrp="everyone"/>
            <w:r>
              <w:rPr>
                <w:rFonts w:hint="eastAsia" w:ascii="宋体" w:hAnsi="宋体"/>
                <w:color w:val="000000"/>
                <w:kern w:val="0"/>
                <w:sz w:val="18"/>
                <w:szCs w:val="18"/>
              </w:rPr>
              <w:t>201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365" w:type="dxa"/>
            <w:vAlign w:val="center"/>
          </w:tcPr>
          <w:p>
            <w:pPr>
              <w:jc w:val="right"/>
              <w:rPr>
                <w:sz w:val="18"/>
                <w:szCs w:val="18"/>
              </w:rPr>
            </w:pPr>
            <w:r>
              <w:rPr>
                <w:rFonts w:hint="eastAsia" w:ascii="宋体" w:hAnsi="宋体"/>
                <w:color w:val="000000"/>
                <w:sz w:val="18"/>
                <w:szCs w:val="18"/>
              </w:rPr>
              <w:t>784.95</w:t>
            </w:r>
          </w:p>
        </w:tc>
        <w:tc>
          <w:tcPr>
            <w:tcW w:w="1155" w:type="dxa"/>
            <w:vAlign w:val="center"/>
          </w:tcPr>
          <w:p>
            <w:pPr>
              <w:jc w:val="right"/>
              <w:rPr>
                <w:sz w:val="18"/>
                <w:szCs w:val="18"/>
              </w:rPr>
            </w:pPr>
            <w:r>
              <w:rPr>
                <w:rFonts w:hint="eastAsia" w:ascii="宋体" w:hAnsi="宋体"/>
                <w:color w:val="000000"/>
                <w:sz w:val="18"/>
                <w:szCs w:val="18"/>
              </w:rPr>
              <w:t>784.95</w:t>
            </w:r>
          </w:p>
        </w:tc>
        <w:tc>
          <w:tcPr>
            <w:tcW w:w="1257"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人大事务</w:t>
            </w:r>
          </w:p>
        </w:tc>
        <w:tc>
          <w:tcPr>
            <w:tcW w:w="1365" w:type="dxa"/>
            <w:vAlign w:val="center"/>
          </w:tcPr>
          <w:p>
            <w:pPr>
              <w:jc w:val="right"/>
              <w:rPr>
                <w:sz w:val="18"/>
                <w:szCs w:val="18"/>
              </w:rPr>
            </w:pPr>
            <w:r>
              <w:rPr>
                <w:rFonts w:hint="eastAsia" w:ascii="宋体" w:hAnsi="宋体"/>
                <w:color w:val="000000"/>
                <w:sz w:val="18"/>
                <w:szCs w:val="18"/>
              </w:rPr>
              <w:t>0.00</w:t>
            </w:r>
          </w:p>
        </w:tc>
        <w:tc>
          <w:tcPr>
            <w:tcW w:w="1155" w:type="dxa"/>
            <w:vAlign w:val="center"/>
          </w:tcPr>
          <w:p>
            <w:pPr>
              <w:jc w:val="right"/>
              <w:rPr>
                <w:sz w:val="18"/>
                <w:szCs w:val="18"/>
              </w:rPr>
            </w:pPr>
            <w:r>
              <w:rPr>
                <w:rFonts w:hint="eastAsia" w:ascii="宋体" w:hAnsi="宋体"/>
                <w:color w:val="000000"/>
                <w:sz w:val="18"/>
                <w:szCs w:val="18"/>
              </w:rPr>
              <w:t>0.00</w:t>
            </w:r>
          </w:p>
        </w:tc>
        <w:tc>
          <w:tcPr>
            <w:tcW w:w="1257"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行政运行</w:t>
            </w:r>
          </w:p>
        </w:tc>
        <w:tc>
          <w:tcPr>
            <w:tcW w:w="1365" w:type="dxa"/>
            <w:vAlign w:val="center"/>
          </w:tcPr>
          <w:p>
            <w:pPr>
              <w:jc w:val="right"/>
              <w:rPr>
                <w:sz w:val="18"/>
                <w:szCs w:val="18"/>
              </w:rPr>
            </w:pPr>
            <w:r>
              <w:rPr>
                <w:rFonts w:hint="eastAsia" w:ascii="宋体" w:hAnsi="宋体"/>
                <w:color w:val="000000"/>
                <w:sz w:val="18"/>
                <w:szCs w:val="18"/>
              </w:rPr>
              <w:t>0.00</w:t>
            </w:r>
          </w:p>
        </w:tc>
        <w:tc>
          <w:tcPr>
            <w:tcW w:w="1155" w:type="dxa"/>
            <w:vAlign w:val="center"/>
          </w:tcPr>
          <w:p>
            <w:pPr>
              <w:jc w:val="right"/>
              <w:rPr>
                <w:sz w:val="18"/>
                <w:szCs w:val="18"/>
              </w:rPr>
            </w:pPr>
            <w:r>
              <w:rPr>
                <w:rFonts w:hint="eastAsia" w:ascii="宋体" w:hAnsi="宋体"/>
                <w:color w:val="000000"/>
                <w:sz w:val="18"/>
                <w:szCs w:val="18"/>
              </w:rPr>
              <w:t>0.00</w:t>
            </w:r>
          </w:p>
        </w:tc>
        <w:tc>
          <w:tcPr>
            <w:tcW w:w="1257"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20103</w:t>
            </w:r>
          </w:p>
        </w:tc>
        <w:tc>
          <w:tcPr>
            <w:tcW w:w="2625"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政府办公厅（室）及相关机构事务</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784.95</w:t>
            </w:r>
          </w:p>
        </w:tc>
        <w:tc>
          <w:tcPr>
            <w:tcW w:w="1155" w:type="dxa"/>
            <w:vAlign w:val="center"/>
          </w:tcPr>
          <w:p>
            <w:pPr>
              <w:jc w:val="right"/>
              <w:rPr>
                <w:rFonts w:ascii="宋体" w:hAnsi="宋体"/>
                <w:color w:val="000000"/>
                <w:sz w:val="18"/>
                <w:szCs w:val="18"/>
              </w:rPr>
            </w:pPr>
            <w:r>
              <w:rPr>
                <w:rFonts w:hint="eastAsia" w:ascii="宋体" w:hAnsi="宋体"/>
                <w:color w:val="000000"/>
                <w:sz w:val="18"/>
                <w:szCs w:val="18"/>
              </w:rPr>
              <w:t>784.95</w:t>
            </w:r>
          </w:p>
        </w:tc>
        <w:tc>
          <w:tcPr>
            <w:tcW w:w="1257"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2010301</w:t>
            </w:r>
          </w:p>
        </w:tc>
        <w:tc>
          <w:tcPr>
            <w:tcW w:w="2625" w:type="dxa"/>
            <w:vAlign w:val="center"/>
          </w:tcPr>
          <w:p>
            <w:pPr>
              <w:widowControl/>
              <w:ind w:firstLine="360" w:firstLineChars="200"/>
              <w:textAlignment w:val="center"/>
              <w:rPr>
                <w:rFonts w:ascii="宋体" w:hAnsi="宋体"/>
                <w:color w:val="000000"/>
                <w:kern w:val="0"/>
                <w:sz w:val="18"/>
                <w:szCs w:val="18"/>
              </w:rPr>
            </w:pPr>
            <w:r>
              <w:rPr>
                <w:rFonts w:hint="eastAsia" w:ascii="宋体" w:hAnsi="宋体"/>
                <w:color w:val="000000"/>
                <w:kern w:val="0"/>
                <w:sz w:val="18"/>
                <w:szCs w:val="18"/>
              </w:rPr>
              <w:t>行政运行</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784.95</w:t>
            </w:r>
          </w:p>
        </w:tc>
        <w:tc>
          <w:tcPr>
            <w:tcW w:w="1155" w:type="dxa"/>
            <w:vAlign w:val="center"/>
          </w:tcPr>
          <w:p>
            <w:pPr>
              <w:jc w:val="right"/>
              <w:rPr>
                <w:rFonts w:ascii="宋体" w:hAnsi="宋体"/>
                <w:color w:val="000000"/>
                <w:sz w:val="18"/>
                <w:szCs w:val="18"/>
              </w:rPr>
            </w:pPr>
            <w:r>
              <w:rPr>
                <w:rFonts w:hint="eastAsia" w:ascii="宋体" w:hAnsi="宋体"/>
                <w:color w:val="000000"/>
                <w:sz w:val="18"/>
                <w:szCs w:val="18"/>
              </w:rPr>
              <w:t>784.95</w:t>
            </w:r>
          </w:p>
        </w:tc>
        <w:tc>
          <w:tcPr>
            <w:tcW w:w="1257"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210</w:t>
            </w:r>
          </w:p>
        </w:tc>
        <w:tc>
          <w:tcPr>
            <w:tcW w:w="2625"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卫生健康支出</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1.81</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1.81</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21099</w:t>
            </w:r>
          </w:p>
        </w:tc>
        <w:tc>
          <w:tcPr>
            <w:tcW w:w="2625"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其他卫生健康支出</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1.81</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1.81</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2109999</w:t>
            </w:r>
          </w:p>
        </w:tc>
        <w:tc>
          <w:tcPr>
            <w:tcW w:w="2625" w:type="dxa"/>
            <w:vAlign w:val="center"/>
          </w:tcPr>
          <w:p>
            <w:pPr>
              <w:widowControl/>
              <w:ind w:firstLine="360" w:firstLineChars="200"/>
              <w:textAlignment w:val="center"/>
              <w:rPr>
                <w:rFonts w:ascii="宋体" w:hAnsi="宋体"/>
                <w:color w:val="000000"/>
                <w:kern w:val="0"/>
                <w:sz w:val="18"/>
                <w:szCs w:val="18"/>
              </w:rPr>
            </w:pPr>
            <w:r>
              <w:rPr>
                <w:rFonts w:hint="eastAsia" w:ascii="宋体" w:hAnsi="宋体"/>
                <w:color w:val="000000"/>
                <w:kern w:val="0"/>
                <w:sz w:val="18"/>
                <w:szCs w:val="18"/>
              </w:rPr>
              <w:t>其他卫生健康支出</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1.81</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1.81</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w:t>
            </w:r>
          </w:p>
        </w:tc>
        <w:tc>
          <w:tcPr>
            <w:tcW w:w="2625"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节能环保支出</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3341.30</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3341.30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21101</w:t>
            </w:r>
          </w:p>
        </w:tc>
        <w:tc>
          <w:tcPr>
            <w:tcW w:w="2625"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环境保护管理事务</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863.70</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863.70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2110102</w:t>
            </w:r>
          </w:p>
        </w:tc>
        <w:tc>
          <w:tcPr>
            <w:tcW w:w="2625"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一般行政管理事务</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367.70</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367.70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2110104</w:t>
            </w:r>
          </w:p>
        </w:tc>
        <w:tc>
          <w:tcPr>
            <w:tcW w:w="2625"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生态环境保护宣传</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69.20</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69.20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2110105</w:t>
            </w:r>
          </w:p>
        </w:tc>
        <w:tc>
          <w:tcPr>
            <w:tcW w:w="2625"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环境保护法规、规划及标准</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378.40</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378.40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2110199</w:t>
            </w:r>
          </w:p>
        </w:tc>
        <w:tc>
          <w:tcPr>
            <w:tcW w:w="2625"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其他环境保护管理事务支出</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48.40</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48.40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21102</w:t>
            </w:r>
          </w:p>
        </w:tc>
        <w:tc>
          <w:tcPr>
            <w:tcW w:w="2625"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环境监测与监察</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229.88</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229.88</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2110299</w:t>
            </w:r>
          </w:p>
        </w:tc>
        <w:tc>
          <w:tcPr>
            <w:tcW w:w="2625"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其他环境监测与监察支出</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229.88</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229.88</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21103</w:t>
            </w:r>
          </w:p>
        </w:tc>
        <w:tc>
          <w:tcPr>
            <w:tcW w:w="2625"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污染防治</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2247.72</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2247.72</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2110301</w:t>
            </w:r>
          </w:p>
        </w:tc>
        <w:tc>
          <w:tcPr>
            <w:tcW w:w="2625"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大气</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462.30</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462.30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2110302</w:t>
            </w:r>
          </w:p>
        </w:tc>
        <w:tc>
          <w:tcPr>
            <w:tcW w:w="2625"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水体</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1085.42</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1085.42</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2110307</w:t>
            </w:r>
          </w:p>
        </w:tc>
        <w:tc>
          <w:tcPr>
            <w:tcW w:w="2625"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土壤</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700.00</w:t>
            </w:r>
          </w:p>
        </w:tc>
        <w:tc>
          <w:tcPr>
            <w:tcW w:w="1155" w:type="dxa"/>
            <w:vAlign w:val="center"/>
          </w:tcPr>
          <w:p>
            <w:pPr>
              <w:jc w:val="right"/>
              <w:rPr>
                <w:rFonts w:ascii="宋体" w:hAnsi="宋体"/>
                <w:color w:val="00000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700.00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211</w:t>
            </w:r>
          </w:p>
        </w:tc>
        <w:tc>
          <w:tcPr>
            <w:tcW w:w="2625"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城乡社区支出</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2504.29</w:t>
            </w:r>
          </w:p>
        </w:tc>
        <w:tc>
          <w:tcPr>
            <w:tcW w:w="1155" w:type="dxa"/>
            <w:vAlign w:val="center"/>
          </w:tcPr>
          <w:p>
            <w:pPr>
              <w:widowControl/>
              <w:jc w:val="right"/>
              <w:textAlignment w:val="center"/>
              <w:rPr>
                <w:rFonts w:ascii="宋体" w:hAnsi="宋体"/>
                <w:color w:val="000000"/>
                <w:kern w:val="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2504.29</w:t>
            </w: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21208</w:t>
            </w:r>
          </w:p>
        </w:tc>
        <w:tc>
          <w:tcPr>
            <w:tcW w:w="2625"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国有土地使用权出让收入安排的支出</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4.29</w:t>
            </w:r>
          </w:p>
        </w:tc>
        <w:tc>
          <w:tcPr>
            <w:tcW w:w="1155" w:type="dxa"/>
            <w:vAlign w:val="center"/>
          </w:tcPr>
          <w:p>
            <w:pPr>
              <w:widowControl/>
              <w:jc w:val="right"/>
              <w:textAlignment w:val="center"/>
              <w:rPr>
                <w:rFonts w:ascii="宋体" w:hAnsi="宋体"/>
                <w:color w:val="000000"/>
                <w:kern w:val="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4.29</w:t>
            </w: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2120803</w:t>
            </w:r>
          </w:p>
        </w:tc>
        <w:tc>
          <w:tcPr>
            <w:tcW w:w="2625"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城市建设支出</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4.29</w:t>
            </w:r>
          </w:p>
        </w:tc>
        <w:tc>
          <w:tcPr>
            <w:tcW w:w="1155" w:type="dxa"/>
            <w:vAlign w:val="center"/>
          </w:tcPr>
          <w:p>
            <w:pPr>
              <w:widowControl/>
              <w:jc w:val="right"/>
              <w:textAlignment w:val="center"/>
              <w:rPr>
                <w:rFonts w:ascii="宋体" w:hAnsi="宋体"/>
                <w:color w:val="000000"/>
                <w:kern w:val="0"/>
                <w:sz w:val="18"/>
                <w:szCs w:val="18"/>
              </w:rPr>
            </w:pPr>
          </w:p>
        </w:tc>
        <w:tc>
          <w:tcPr>
            <w:tcW w:w="1257" w:type="dxa"/>
            <w:vAlign w:val="center"/>
          </w:tcPr>
          <w:p>
            <w:pPr>
              <w:jc w:val="right"/>
              <w:rPr>
                <w:rFonts w:ascii="宋体" w:hAnsi="宋体"/>
                <w:color w:val="000000"/>
                <w:sz w:val="18"/>
                <w:szCs w:val="18"/>
              </w:rPr>
            </w:pPr>
            <w:r>
              <w:rPr>
                <w:rFonts w:hint="eastAsia" w:ascii="宋体" w:hAnsi="宋体"/>
                <w:color w:val="000000"/>
                <w:sz w:val="18"/>
                <w:szCs w:val="18"/>
              </w:rPr>
              <w:t>4.29</w:t>
            </w: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21214</w:t>
            </w:r>
          </w:p>
        </w:tc>
        <w:tc>
          <w:tcPr>
            <w:tcW w:w="2625"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污水处理费安排的支出</w:t>
            </w:r>
          </w:p>
        </w:tc>
        <w:tc>
          <w:tcPr>
            <w:tcW w:w="1365" w:type="dxa"/>
            <w:vAlign w:val="center"/>
          </w:tcPr>
          <w:p>
            <w:pPr>
              <w:jc w:val="right"/>
              <w:rPr>
                <w:rFonts w:ascii="宋体" w:hAnsi="宋体"/>
                <w:color w:val="000000"/>
                <w:kern w:val="0"/>
                <w:sz w:val="18"/>
                <w:szCs w:val="18"/>
              </w:rPr>
            </w:pPr>
            <w:r>
              <w:rPr>
                <w:rFonts w:hint="eastAsia" w:ascii="宋体" w:hAnsi="宋体"/>
                <w:color w:val="000000"/>
                <w:sz w:val="18"/>
                <w:szCs w:val="18"/>
              </w:rPr>
              <w:t>2500.00</w:t>
            </w:r>
          </w:p>
        </w:tc>
        <w:tc>
          <w:tcPr>
            <w:tcW w:w="1155" w:type="dxa"/>
            <w:vAlign w:val="center"/>
          </w:tcPr>
          <w:p>
            <w:pPr>
              <w:widowControl/>
              <w:jc w:val="right"/>
              <w:textAlignment w:val="center"/>
              <w:rPr>
                <w:rFonts w:ascii="宋体" w:hAnsi="宋体"/>
                <w:color w:val="000000"/>
                <w:kern w:val="0"/>
                <w:sz w:val="18"/>
                <w:szCs w:val="18"/>
              </w:rPr>
            </w:pPr>
          </w:p>
        </w:tc>
        <w:tc>
          <w:tcPr>
            <w:tcW w:w="1257" w:type="dxa"/>
            <w:vAlign w:val="center"/>
          </w:tcPr>
          <w:p>
            <w:pPr>
              <w:jc w:val="right"/>
              <w:rPr>
                <w:rFonts w:ascii="宋体" w:hAnsi="宋体"/>
                <w:color w:val="000000"/>
                <w:kern w:val="0"/>
                <w:sz w:val="18"/>
                <w:szCs w:val="18"/>
              </w:rPr>
            </w:pPr>
            <w:r>
              <w:rPr>
                <w:rFonts w:hint="eastAsia" w:ascii="宋体" w:hAnsi="宋体"/>
                <w:color w:val="000000"/>
                <w:sz w:val="18"/>
                <w:szCs w:val="18"/>
              </w:rPr>
              <w:t>2500.00</w:t>
            </w: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2121401</w:t>
            </w:r>
          </w:p>
        </w:tc>
        <w:tc>
          <w:tcPr>
            <w:tcW w:w="2625"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污水处理设施建设和运营</w:t>
            </w:r>
          </w:p>
        </w:tc>
        <w:tc>
          <w:tcPr>
            <w:tcW w:w="1365" w:type="dxa"/>
            <w:vAlign w:val="center"/>
          </w:tcPr>
          <w:p>
            <w:pPr>
              <w:jc w:val="right"/>
              <w:rPr>
                <w:rFonts w:ascii="宋体" w:hAnsi="宋体"/>
                <w:color w:val="000000"/>
                <w:kern w:val="0"/>
                <w:sz w:val="18"/>
                <w:szCs w:val="18"/>
              </w:rPr>
            </w:pPr>
            <w:r>
              <w:rPr>
                <w:rFonts w:hint="eastAsia" w:ascii="宋体" w:hAnsi="宋体"/>
                <w:color w:val="000000"/>
                <w:sz w:val="18"/>
                <w:szCs w:val="18"/>
              </w:rPr>
              <w:t>2500.00</w:t>
            </w:r>
          </w:p>
        </w:tc>
        <w:tc>
          <w:tcPr>
            <w:tcW w:w="1155" w:type="dxa"/>
            <w:vAlign w:val="center"/>
          </w:tcPr>
          <w:p>
            <w:pPr>
              <w:widowControl/>
              <w:jc w:val="right"/>
              <w:textAlignment w:val="center"/>
              <w:rPr>
                <w:rFonts w:ascii="宋体" w:hAnsi="宋体"/>
                <w:color w:val="000000"/>
                <w:kern w:val="0"/>
                <w:sz w:val="18"/>
                <w:szCs w:val="18"/>
              </w:rPr>
            </w:pPr>
          </w:p>
        </w:tc>
        <w:tc>
          <w:tcPr>
            <w:tcW w:w="1257" w:type="dxa"/>
            <w:vAlign w:val="center"/>
          </w:tcPr>
          <w:p>
            <w:pPr>
              <w:jc w:val="right"/>
              <w:rPr>
                <w:rFonts w:ascii="宋体" w:hAnsi="宋体"/>
                <w:color w:val="000000"/>
                <w:kern w:val="0"/>
                <w:sz w:val="18"/>
                <w:szCs w:val="18"/>
              </w:rPr>
            </w:pPr>
            <w:r>
              <w:rPr>
                <w:rFonts w:hint="eastAsia" w:ascii="宋体" w:hAnsi="宋体"/>
                <w:color w:val="000000"/>
                <w:sz w:val="18"/>
                <w:szCs w:val="18"/>
              </w:rPr>
              <w:t>2500.00</w:t>
            </w: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221</w:t>
            </w:r>
          </w:p>
        </w:tc>
        <w:tc>
          <w:tcPr>
            <w:tcW w:w="2625"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住房保障支出</w:t>
            </w:r>
          </w:p>
        </w:tc>
        <w:tc>
          <w:tcPr>
            <w:tcW w:w="1365" w:type="dxa"/>
            <w:vAlign w:val="center"/>
          </w:tcPr>
          <w:p>
            <w:pPr>
              <w:jc w:val="right"/>
              <w:rPr>
                <w:rFonts w:ascii="宋体" w:hAnsi="宋体"/>
                <w:color w:val="000000"/>
                <w:kern w:val="0"/>
                <w:sz w:val="18"/>
                <w:szCs w:val="18"/>
              </w:rPr>
            </w:pPr>
            <w:r>
              <w:rPr>
                <w:rFonts w:hint="eastAsia" w:ascii="宋体" w:hAnsi="宋体"/>
                <w:color w:val="000000"/>
                <w:sz w:val="18"/>
                <w:szCs w:val="18"/>
              </w:rPr>
              <w:t>55.55</w:t>
            </w:r>
          </w:p>
        </w:tc>
        <w:tc>
          <w:tcPr>
            <w:tcW w:w="1155" w:type="dxa"/>
            <w:vAlign w:val="center"/>
          </w:tcPr>
          <w:p>
            <w:pPr>
              <w:widowControl/>
              <w:jc w:val="right"/>
              <w:textAlignment w:val="center"/>
              <w:rPr>
                <w:rFonts w:ascii="宋体" w:hAnsi="宋体"/>
                <w:color w:val="000000"/>
                <w:kern w:val="0"/>
                <w:sz w:val="18"/>
                <w:szCs w:val="18"/>
              </w:rPr>
            </w:pPr>
          </w:p>
        </w:tc>
        <w:tc>
          <w:tcPr>
            <w:tcW w:w="1257" w:type="dxa"/>
            <w:vAlign w:val="center"/>
          </w:tcPr>
          <w:p>
            <w:pPr>
              <w:jc w:val="right"/>
              <w:rPr>
                <w:rFonts w:ascii="宋体" w:hAnsi="宋体"/>
                <w:color w:val="000000"/>
                <w:kern w:val="0"/>
                <w:sz w:val="18"/>
                <w:szCs w:val="18"/>
              </w:rPr>
            </w:pPr>
            <w:r>
              <w:rPr>
                <w:rFonts w:hint="eastAsia" w:ascii="宋体" w:hAnsi="宋体"/>
                <w:color w:val="000000"/>
                <w:sz w:val="18"/>
                <w:szCs w:val="18"/>
              </w:rPr>
              <w:t>55.55</w:t>
            </w: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22102</w:t>
            </w:r>
          </w:p>
        </w:tc>
        <w:tc>
          <w:tcPr>
            <w:tcW w:w="2625"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住房改革支出</w:t>
            </w:r>
          </w:p>
        </w:tc>
        <w:tc>
          <w:tcPr>
            <w:tcW w:w="1365" w:type="dxa"/>
            <w:vAlign w:val="center"/>
          </w:tcPr>
          <w:p>
            <w:pPr>
              <w:jc w:val="right"/>
              <w:rPr>
                <w:rFonts w:ascii="宋体" w:hAnsi="宋体"/>
                <w:color w:val="000000"/>
                <w:kern w:val="0"/>
                <w:sz w:val="18"/>
                <w:szCs w:val="18"/>
              </w:rPr>
            </w:pPr>
            <w:r>
              <w:rPr>
                <w:rFonts w:hint="eastAsia" w:ascii="宋体" w:hAnsi="宋体"/>
                <w:color w:val="000000"/>
                <w:sz w:val="18"/>
                <w:szCs w:val="18"/>
              </w:rPr>
              <w:t>55.55</w:t>
            </w:r>
          </w:p>
        </w:tc>
        <w:tc>
          <w:tcPr>
            <w:tcW w:w="1155" w:type="dxa"/>
            <w:vAlign w:val="center"/>
          </w:tcPr>
          <w:p>
            <w:pPr>
              <w:widowControl/>
              <w:jc w:val="right"/>
              <w:textAlignment w:val="center"/>
              <w:rPr>
                <w:rFonts w:ascii="宋体" w:hAnsi="宋体"/>
                <w:color w:val="000000"/>
                <w:kern w:val="0"/>
                <w:sz w:val="18"/>
                <w:szCs w:val="18"/>
              </w:rPr>
            </w:pPr>
          </w:p>
        </w:tc>
        <w:tc>
          <w:tcPr>
            <w:tcW w:w="1257" w:type="dxa"/>
            <w:vAlign w:val="center"/>
          </w:tcPr>
          <w:p>
            <w:pPr>
              <w:jc w:val="right"/>
              <w:rPr>
                <w:rFonts w:ascii="宋体" w:hAnsi="宋体"/>
                <w:color w:val="000000"/>
                <w:kern w:val="0"/>
                <w:sz w:val="18"/>
                <w:szCs w:val="18"/>
              </w:rPr>
            </w:pPr>
            <w:r>
              <w:rPr>
                <w:rFonts w:hint="eastAsia" w:ascii="宋体" w:hAnsi="宋体"/>
                <w:color w:val="000000"/>
                <w:sz w:val="18"/>
                <w:szCs w:val="18"/>
              </w:rPr>
              <w:t>55.55</w:t>
            </w: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2210201</w:t>
            </w:r>
          </w:p>
        </w:tc>
        <w:tc>
          <w:tcPr>
            <w:tcW w:w="2625"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住房公积金</w:t>
            </w:r>
          </w:p>
        </w:tc>
        <w:tc>
          <w:tcPr>
            <w:tcW w:w="1365" w:type="dxa"/>
            <w:vAlign w:val="center"/>
          </w:tcPr>
          <w:p>
            <w:pPr>
              <w:jc w:val="right"/>
              <w:rPr>
                <w:rFonts w:ascii="宋体" w:hAnsi="宋体"/>
                <w:color w:val="000000"/>
                <w:kern w:val="0"/>
                <w:sz w:val="18"/>
                <w:szCs w:val="18"/>
              </w:rPr>
            </w:pPr>
            <w:r>
              <w:rPr>
                <w:rFonts w:hint="eastAsia" w:ascii="宋体" w:hAnsi="宋体"/>
                <w:color w:val="000000"/>
                <w:sz w:val="18"/>
                <w:szCs w:val="18"/>
              </w:rPr>
              <w:t>55.55</w:t>
            </w:r>
          </w:p>
        </w:tc>
        <w:tc>
          <w:tcPr>
            <w:tcW w:w="1155" w:type="dxa"/>
            <w:vAlign w:val="center"/>
          </w:tcPr>
          <w:p>
            <w:pPr>
              <w:widowControl/>
              <w:jc w:val="right"/>
              <w:textAlignment w:val="center"/>
              <w:rPr>
                <w:rFonts w:ascii="宋体" w:hAnsi="宋体"/>
                <w:color w:val="000000"/>
                <w:kern w:val="0"/>
                <w:sz w:val="18"/>
                <w:szCs w:val="18"/>
              </w:rPr>
            </w:pPr>
          </w:p>
        </w:tc>
        <w:tc>
          <w:tcPr>
            <w:tcW w:w="1257" w:type="dxa"/>
            <w:vAlign w:val="center"/>
          </w:tcPr>
          <w:p>
            <w:pPr>
              <w:jc w:val="right"/>
              <w:rPr>
                <w:rFonts w:ascii="宋体" w:hAnsi="宋体"/>
                <w:color w:val="000000"/>
                <w:kern w:val="0"/>
                <w:sz w:val="18"/>
                <w:szCs w:val="18"/>
              </w:rPr>
            </w:pPr>
            <w:r>
              <w:rPr>
                <w:rFonts w:hint="eastAsia" w:ascii="宋体" w:hAnsi="宋体"/>
                <w:color w:val="000000"/>
                <w:sz w:val="18"/>
                <w:szCs w:val="18"/>
              </w:rPr>
              <w:t>55.55</w:t>
            </w: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c>
          <w:tcPr>
            <w:tcW w:w="1575" w:type="dxa"/>
            <w:vAlign w:val="center"/>
          </w:tcPr>
          <w:p>
            <w:pPr>
              <w:widowControl/>
              <w:jc w:val="right"/>
              <w:textAlignment w:val="center"/>
              <w:rPr>
                <w:rFonts w:ascii="宋体" w:hAnsi="宋体"/>
                <w:color w:val="000000"/>
                <w:kern w:val="0"/>
                <w:sz w:val="18"/>
                <w:szCs w:val="18"/>
              </w:rPr>
            </w:pPr>
          </w:p>
        </w:tc>
      </w:tr>
      <w:bookmarkEnd w:id="16"/>
      <w:permEnd w:id="4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1" w:edGrp="everyone"/>
      <w:r>
        <w:rPr>
          <w:rFonts w:hint="eastAsia" w:ascii="宋体" w:hAnsi="宋体" w:cs="宋体"/>
          <w:color w:val="000000"/>
          <w:kern w:val="0"/>
          <w:sz w:val="18"/>
          <w:szCs w:val="18"/>
          <w:lang w:bidi="ar"/>
        </w:rPr>
        <w:t>无。</w:t>
      </w:r>
      <w:permEnd w:id="41"/>
      <w:r>
        <w:rPr>
          <w:rFonts w:hint="eastAsia" w:ascii="宋体" w:hAnsi="宋体" w:cs="宋体"/>
          <w:color w:val="000000"/>
          <w:kern w:val="0"/>
          <w:sz w:val="18"/>
          <w:szCs w:val="18"/>
          <w:lang w:bidi="ar"/>
        </w:rPr>
        <w:t xml:space="preserve"> </w:t>
      </w:r>
      <w:bookmarkEnd w:id="18"/>
    </w:p>
    <w:p>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2" w:edGrp="everyone"/>
            <w:r>
              <w:rPr>
                <w:rFonts w:hint="eastAsia" w:ascii="宋体" w:hAnsi="宋体"/>
                <w:color w:val="000000"/>
                <w:kern w:val="0"/>
                <w:sz w:val="18"/>
                <w:szCs w:val="18"/>
              </w:rPr>
              <w:t>东莞市生态环境局松山湖分局</w:t>
            </w:r>
            <w:permEnd w:id="42"/>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vAlign w:val="center"/>
          </w:tcPr>
          <w:p>
            <w:pPr>
              <w:widowControl/>
              <w:jc w:val="left"/>
              <w:textAlignment w:val="center"/>
              <w:rPr>
                <w:rFonts w:ascii="宋体" w:hAnsi="宋体"/>
                <w:color w:val="000000"/>
                <w:sz w:val="18"/>
                <w:szCs w:val="18"/>
              </w:rPr>
            </w:pPr>
            <w:permStart w:id="43" w:edGrp="everyone"/>
            <w:r>
              <w:rPr>
                <w:rFonts w:hint="eastAsia" w:ascii="宋体" w:hAnsi="宋体"/>
                <w:color w:val="000000"/>
                <w:kern w:val="0"/>
                <w:sz w:val="18"/>
                <w:szCs w:val="18"/>
              </w:rPr>
              <w:t>一、一般公共预算</w:t>
            </w:r>
          </w:p>
        </w:tc>
        <w:tc>
          <w:tcPr>
            <w:tcW w:w="3543" w:type="dxa"/>
            <w:tcBorders>
              <w:top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4183.62</w:t>
            </w:r>
          </w:p>
        </w:tc>
        <w:tc>
          <w:tcPr>
            <w:tcW w:w="3544" w:type="dxa"/>
            <w:tcBorders>
              <w:top w:val="single" w:color="auto" w:sz="4" w:space="0"/>
            </w:tcBorders>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vAlign w:val="center"/>
          </w:tcPr>
          <w:p>
            <w:pPr>
              <w:jc w:val="right"/>
              <w:rPr>
                <w:sz w:val="18"/>
                <w:szCs w:val="18"/>
              </w:rPr>
            </w:pPr>
            <w:r>
              <w:rPr>
                <w:rFonts w:hint="eastAsia" w:ascii="宋体" w:hAnsi="宋体"/>
                <w:color w:val="000000"/>
                <w:sz w:val="18"/>
                <w:szCs w:val="18"/>
              </w:rPr>
              <w:t>784.95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vAlign w:val="center"/>
          </w:tcPr>
          <w:p>
            <w:pPr>
              <w:jc w:val="right"/>
              <w:rPr>
                <w:sz w:val="18"/>
                <w:szCs w:val="18"/>
              </w:rPr>
            </w:pPr>
            <w:r>
              <w:rPr>
                <w:rFonts w:hint="eastAsia" w:ascii="宋体" w:hAnsi="宋体"/>
                <w:color w:val="000000"/>
                <w:sz w:val="18"/>
                <w:szCs w:val="18"/>
              </w:rPr>
              <w:t>2504.29</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vAlign w:val="center"/>
          </w:tcPr>
          <w:p>
            <w:pPr>
              <w:jc w:val="right"/>
              <w:rPr>
                <w:sz w:val="18"/>
                <w:szCs w:val="18"/>
              </w:rPr>
            </w:pPr>
            <w:r>
              <w:rPr>
                <w:rFonts w:hint="eastAsia" w:ascii="宋体" w:hAnsi="宋体"/>
                <w:color w:val="000000"/>
                <w:sz w:val="18"/>
                <w:szCs w:val="18"/>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vAlign w:val="center"/>
          </w:tcPr>
          <w:p>
            <w:pPr>
              <w:jc w:val="right"/>
              <w:rPr>
                <w:sz w:val="18"/>
                <w:szCs w:val="18"/>
              </w:rPr>
            </w:pPr>
            <w:r>
              <w:rPr>
                <w:rFonts w:hint="eastAsia" w:ascii="宋体" w:hAnsi="宋体"/>
                <w:color w:val="000000"/>
                <w:sz w:val="18"/>
                <w:szCs w:val="18"/>
              </w:rPr>
              <w:t>3341.30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vAlign w:val="center"/>
          </w:tcPr>
          <w:p>
            <w:pPr>
              <w:jc w:val="right"/>
              <w:rPr>
                <w:sz w:val="18"/>
                <w:szCs w:val="18"/>
              </w:rPr>
            </w:pPr>
            <w:r>
              <w:rPr>
                <w:rFonts w:hint="eastAsia" w:ascii="宋体" w:hAnsi="宋体"/>
                <w:color w:val="000000"/>
                <w:sz w:val="18"/>
                <w:szCs w:val="18"/>
              </w:rPr>
              <w:t>2504.29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十四、资源勘探工业信息等支出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vAlign w:val="center"/>
          </w:tcPr>
          <w:p>
            <w:pPr>
              <w:jc w:val="right"/>
              <w:rPr>
                <w:sz w:val="18"/>
                <w:szCs w:val="18"/>
              </w:rPr>
            </w:pPr>
            <w:r>
              <w:rPr>
                <w:rFonts w:hint="eastAsia" w:ascii="宋体" w:hAnsi="宋体"/>
                <w:color w:val="000000"/>
                <w:sz w:val="18"/>
                <w:szCs w:val="18"/>
              </w:rPr>
              <w:t>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二十一、国有资本经营预算支出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二十二、灾害防治及应急管理支出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二十三、其他支出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4" w:edGrp="everyone" w:colFirst="1" w:colLast="1"/>
            <w:permStart w:id="45" w:edGrp="everyone" w:colFirst="3" w:colLast="3"/>
            <w:r>
              <w:rPr>
                <w:rFonts w:hint="eastAsia" w:ascii="宋体" w:hAnsi="宋体"/>
                <w:color w:val="000000"/>
                <w:kern w:val="0"/>
                <w:sz w:val="18"/>
                <w:szCs w:val="18"/>
              </w:rPr>
              <w:t>本年收入合计</w:t>
            </w:r>
          </w:p>
        </w:tc>
        <w:tc>
          <w:tcPr>
            <w:tcW w:w="3543" w:type="dxa"/>
            <w:vAlign w:val="center"/>
          </w:tcPr>
          <w:p>
            <w:pPr>
              <w:jc w:val="right"/>
              <w:rPr>
                <w:rFonts w:ascii="宋体" w:hAnsi="宋体"/>
                <w:color w:val="000000"/>
                <w:sz w:val="18"/>
                <w:szCs w:val="18"/>
              </w:rPr>
            </w:pPr>
            <w:r>
              <w:rPr>
                <w:rFonts w:hint="eastAsia" w:ascii="宋体" w:hAnsi="宋体"/>
                <w:color w:val="000000"/>
                <w:sz w:val="18"/>
                <w:szCs w:val="18"/>
              </w:rPr>
              <w:t>6687.91</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vAlign w:val="center"/>
          </w:tcPr>
          <w:p>
            <w:pPr>
              <w:jc w:val="right"/>
              <w:rPr>
                <w:sz w:val="18"/>
                <w:szCs w:val="18"/>
              </w:rPr>
            </w:pPr>
            <w:r>
              <w:rPr>
                <w:rFonts w:hint="eastAsia" w:ascii="宋体" w:hAnsi="宋体"/>
                <w:color w:val="000000"/>
                <w:sz w:val="18"/>
                <w:szCs w:val="18"/>
              </w:rPr>
              <w:t>6687.91</w:t>
            </w:r>
          </w:p>
        </w:tc>
      </w:tr>
      <w:permEnd w:id="44"/>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ermStart w:id="46" w:edGrp="everyone"/>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二十四、结转下年</w:t>
            </w:r>
          </w:p>
        </w:tc>
        <w:tc>
          <w:tcPr>
            <w:tcW w:w="3544" w:type="dxa"/>
            <w:vAlign w:val="center"/>
          </w:tcPr>
          <w:p>
            <w:pPr>
              <w:jc w:val="right"/>
              <w:rPr>
                <w:sz w:val="18"/>
                <w:szCs w:val="18"/>
              </w:rPr>
            </w:pPr>
            <w:r>
              <w:rPr>
                <w:rFonts w:hint="eastAsia" w:ascii="宋体" w:hAnsi="宋体"/>
                <w:color w:val="000000"/>
                <w:sz w:val="18"/>
                <w:szCs w:val="18"/>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7" w:edGrp="everyone" w:colFirst="1" w:colLast="1"/>
            <w:permStart w:id="48" w:edGrp="everyone" w:colFirst="3" w:colLast="3"/>
            <w:r>
              <w:rPr>
                <w:rFonts w:hint="eastAsia" w:ascii="宋体" w:hAnsi="宋体"/>
                <w:color w:val="000000"/>
                <w:kern w:val="0"/>
                <w:sz w:val="18"/>
                <w:szCs w:val="18"/>
              </w:rPr>
              <w:t>收入总计</w:t>
            </w:r>
          </w:p>
        </w:tc>
        <w:tc>
          <w:tcPr>
            <w:tcW w:w="3543" w:type="dxa"/>
            <w:vAlign w:val="center"/>
          </w:tcPr>
          <w:p>
            <w:pPr>
              <w:jc w:val="right"/>
              <w:rPr>
                <w:rFonts w:ascii="宋体" w:hAnsi="宋体"/>
                <w:color w:val="000000"/>
                <w:sz w:val="18"/>
                <w:szCs w:val="18"/>
              </w:rPr>
            </w:pPr>
            <w:r>
              <w:rPr>
                <w:rFonts w:hint="eastAsia" w:ascii="宋体" w:hAnsi="宋体"/>
                <w:color w:val="000000"/>
                <w:sz w:val="18"/>
                <w:szCs w:val="18"/>
              </w:rPr>
              <w:t>6687.91</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6687.91</w:t>
            </w:r>
          </w:p>
        </w:tc>
      </w:tr>
      <w:bookmarkEnd w:id="19"/>
      <w:permEnd w:id="47"/>
      <w:permEnd w:id="48"/>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49" w:edGrp="everyone"/>
      <w:r>
        <w:rPr>
          <w:rFonts w:hint="eastAsia" w:ascii="宋体" w:hAnsi="宋体" w:cs="宋体"/>
          <w:color w:val="000000"/>
          <w:kern w:val="0"/>
          <w:sz w:val="18"/>
          <w:szCs w:val="18"/>
          <w:lang w:bidi="ar"/>
        </w:rPr>
        <w:t>表中功能分类科目，根据部门实际预算编制情况编列。</w:t>
      </w:r>
      <w:permEnd w:id="49"/>
      <w:r>
        <w:rPr>
          <w:rFonts w:hint="eastAsia" w:ascii="宋体" w:hAnsi="宋体" w:cs="宋体"/>
          <w:color w:val="000000"/>
          <w:kern w:val="0"/>
          <w:sz w:val="18"/>
          <w:szCs w:val="18"/>
          <w:lang w:bidi="ar"/>
        </w:rPr>
        <w:t xml:space="preserve"> </w:t>
      </w:r>
      <w:bookmarkEnd w:id="21"/>
    </w:p>
    <w:p>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0" w:edGrp="everyone"/>
            <w:r>
              <w:rPr>
                <w:rFonts w:hint="eastAsia" w:ascii="宋体" w:hAnsi="宋体"/>
                <w:color w:val="000000"/>
                <w:kern w:val="0"/>
                <w:sz w:val="18"/>
                <w:szCs w:val="18"/>
              </w:rPr>
              <w:t>东莞市生态环境局松山湖分局</w:t>
            </w:r>
            <w:permEnd w:id="50"/>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vAlign w:val="center"/>
          </w:tcPr>
          <w:p>
            <w:pPr>
              <w:jc w:val="center"/>
              <w:rPr>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vAlign w:val="center"/>
          </w:tcPr>
          <w:p>
            <w:pPr>
              <w:jc w:val="center"/>
              <w:rPr>
                <w:sz w:val="18"/>
                <w:szCs w:val="18"/>
              </w:rPr>
            </w:pPr>
          </w:p>
        </w:tc>
        <w:tc>
          <w:tcPr>
            <w:tcW w:w="3675" w:type="dxa"/>
            <w:gridSpan w:val="2"/>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3675" w:type="dxa"/>
            <w:gridSpan w:val="2"/>
            <w:vAlign w:val="center"/>
          </w:tcPr>
          <w:p>
            <w:pPr>
              <w:jc w:val="right"/>
              <w:rPr>
                <w:rFonts w:ascii="宋体" w:hAnsi="宋体"/>
                <w:color w:val="000000"/>
                <w:sz w:val="18"/>
                <w:szCs w:val="18"/>
              </w:rPr>
            </w:pPr>
            <w:permStart w:id="51" w:edGrp="everyone"/>
            <w:r>
              <w:rPr>
                <w:rFonts w:hint="eastAsia" w:ascii="宋体" w:hAnsi="宋体"/>
                <w:color w:val="000000"/>
                <w:sz w:val="18"/>
                <w:szCs w:val="18"/>
              </w:rPr>
              <w:t>4183.62</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840.51</w:t>
            </w:r>
            <w:permEnd w:id="51"/>
            <w:permStart w:id="52" w:edGrp="everyone"/>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3343.11</w:t>
            </w:r>
          </w:p>
          <w:permEnd w:id="52"/>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permStart w:id="53" w:edGrp="everyone"/>
            <w:r>
              <w:rPr>
                <w:rFonts w:hint="eastAsia" w:ascii="宋体" w:hAnsi="宋体"/>
                <w:color w:val="000000"/>
                <w:sz w:val="18"/>
                <w:szCs w:val="18"/>
              </w:rPr>
              <w:t>[201]一般公共服务支出</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784.95</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784.95</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[20101]人大事务</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0.00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[2010101]行政运行</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0.00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180" w:firstLineChars="100"/>
              <w:textAlignment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[20103]政府办公厅（室）及相关机构事务</w:t>
            </w:r>
          </w:p>
        </w:tc>
        <w:tc>
          <w:tcPr>
            <w:tcW w:w="3675" w:type="dxa"/>
            <w:gridSpan w:val="2"/>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784.95</w:t>
            </w:r>
          </w:p>
        </w:tc>
        <w:tc>
          <w:tcPr>
            <w:tcW w:w="2310" w:type="dxa"/>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784.95</w:t>
            </w:r>
          </w:p>
        </w:tc>
        <w:tc>
          <w:tcPr>
            <w:tcW w:w="4302" w:type="dxa"/>
            <w:vAlign w:val="center"/>
          </w:tcPr>
          <w:p>
            <w:pPr>
              <w:jc w:val="right"/>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360" w:firstLineChars="200"/>
              <w:textAlignment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[2010301]行政运行</w:t>
            </w:r>
          </w:p>
        </w:tc>
        <w:tc>
          <w:tcPr>
            <w:tcW w:w="3675" w:type="dxa"/>
            <w:gridSpan w:val="2"/>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784.95</w:t>
            </w:r>
          </w:p>
        </w:tc>
        <w:tc>
          <w:tcPr>
            <w:tcW w:w="2310" w:type="dxa"/>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784.95</w:t>
            </w:r>
          </w:p>
        </w:tc>
        <w:tc>
          <w:tcPr>
            <w:tcW w:w="4302" w:type="dxa"/>
            <w:vAlign w:val="center"/>
          </w:tcPr>
          <w:p>
            <w:pPr>
              <w:jc w:val="right"/>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[210]卫生健康支出</w:t>
            </w:r>
          </w:p>
        </w:tc>
        <w:tc>
          <w:tcPr>
            <w:tcW w:w="3675" w:type="dxa"/>
            <w:gridSpan w:val="2"/>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1.81</w:t>
            </w:r>
          </w:p>
        </w:tc>
        <w:tc>
          <w:tcPr>
            <w:tcW w:w="2310" w:type="dxa"/>
            <w:vAlign w:val="center"/>
          </w:tcPr>
          <w:p>
            <w:pPr>
              <w:jc w:val="right"/>
              <w:rPr>
                <w:rFonts w:ascii="宋体" w:hAnsi="宋体"/>
                <w:color w:val="000000" w:themeColor="text1"/>
                <w:sz w:val="18"/>
                <w:szCs w:val="18"/>
                <w14:textFill>
                  <w14:solidFill>
                    <w14:schemeClr w14:val="tx1"/>
                  </w14:solidFill>
                </w14:textFill>
              </w:rPr>
            </w:pPr>
          </w:p>
        </w:tc>
        <w:tc>
          <w:tcPr>
            <w:tcW w:w="4302" w:type="dxa"/>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180" w:firstLineChars="100"/>
              <w:textAlignment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[21099]其他卫生健康支出</w:t>
            </w:r>
          </w:p>
        </w:tc>
        <w:tc>
          <w:tcPr>
            <w:tcW w:w="3675" w:type="dxa"/>
            <w:gridSpan w:val="2"/>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1.81</w:t>
            </w:r>
          </w:p>
        </w:tc>
        <w:tc>
          <w:tcPr>
            <w:tcW w:w="2310" w:type="dxa"/>
            <w:vAlign w:val="center"/>
          </w:tcPr>
          <w:p>
            <w:pPr>
              <w:jc w:val="right"/>
              <w:rPr>
                <w:rFonts w:ascii="宋体" w:hAnsi="宋体"/>
                <w:color w:val="000000" w:themeColor="text1"/>
                <w:sz w:val="18"/>
                <w:szCs w:val="18"/>
                <w14:textFill>
                  <w14:solidFill>
                    <w14:schemeClr w14:val="tx1"/>
                  </w14:solidFill>
                </w14:textFill>
              </w:rPr>
            </w:pPr>
          </w:p>
        </w:tc>
        <w:tc>
          <w:tcPr>
            <w:tcW w:w="4302" w:type="dxa"/>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360" w:firstLineChars="200"/>
              <w:textAlignment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[2109999]其他卫生健康支出</w:t>
            </w:r>
          </w:p>
        </w:tc>
        <w:tc>
          <w:tcPr>
            <w:tcW w:w="3675" w:type="dxa"/>
            <w:gridSpan w:val="2"/>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1.81</w:t>
            </w:r>
          </w:p>
        </w:tc>
        <w:tc>
          <w:tcPr>
            <w:tcW w:w="2310" w:type="dxa"/>
            <w:vAlign w:val="center"/>
          </w:tcPr>
          <w:p>
            <w:pPr>
              <w:jc w:val="right"/>
              <w:rPr>
                <w:rFonts w:ascii="宋体" w:hAnsi="宋体"/>
                <w:color w:val="000000" w:themeColor="text1"/>
                <w:sz w:val="18"/>
                <w:szCs w:val="18"/>
                <w14:textFill>
                  <w14:solidFill>
                    <w14:schemeClr w14:val="tx1"/>
                  </w14:solidFill>
                </w14:textFill>
              </w:rPr>
            </w:pPr>
          </w:p>
        </w:tc>
        <w:tc>
          <w:tcPr>
            <w:tcW w:w="4302" w:type="dxa"/>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[211]节能环保支出</w:t>
            </w:r>
          </w:p>
        </w:tc>
        <w:tc>
          <w:tcPr>
            <w:tcW w:w="3675" w:type="dxa"/>
            <w:gridSpan w:val="2"/>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3341.30</w:t>
            </w:r>
          </w:p>
        </w:tc>
        <w:tc>
          <w:tcPr>
            <w:tcW w:w="2310" w:type="dxa"/>
            <w:vAlign w:val="center"/>
          </w:tcPr>
          <w:p>
            <w:pPr>
              <w:jc w:val="right"/>
              <w:rPr>
                <w:rFonts w:ascii="宋体" w:hAnsi="宋体"/>
                <w:color w:val="000000" w:themeColor="text1"/>
                <w:sz w:val="18"/>
                <w:szCs w:val="18"/>
                <w14:textFill>
                  <w14:solidFill>
                    <w14:schemeClr w14:val="tx1"/>
                  </w14:solidFill>
                </w14:textFill>
              </w:rPr>
            </w:pPr>
          </w:p>
        </w:tc>
        <w:tc>
          <w:tcPr>
            <w:tcW w:w="4302" w:type="dxa"/>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3341.30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180" w:firstLineChars="100"/>
              <w:textAlignment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[21101]环境保护管理事务</w:t>
            </w:r>
          </w:p>
        </w:tc>
        <w:tc>
          <w:tcPr>
            <w:tcW w:w="3675" w:type="dxa"/>
            <w:gridSpan w:val="2"/>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863.70</w:t>
            </w:r>
          </w:p>
        </w:tc>
        <w:tc>
          <w:tcPr>
            <w:tcW w:w="2310" w:type="dxa"/>
            <w:vAlign w:val="center"/>
          </w:tcPr>
          <w:p>
            <w:pPr>
              <w:jc w:val="right"/>
              <w:rPr>
                <w:rFonts w:ascii="宋体" w:hAnsi="宋体"/>
                <w:color w:val="000000" w:themeColor="text1"/>
                <w:sz w:val="18"/>
                <w:szCs w:val="18"/>
                <w14:textFill>
                  <w14:solidFill>
                    <w14:schemeClr w14:val="tx1"/>
                  </w14:solidFill>
                </w14:textFill>
              </w:rPr>
            </w:pPr>
          </w:p>
        </w:tc>
        <w:tc>
          <w:tcPr>
            <w:tcW w:w="4302" w:type="dxa"/>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863.70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180" w:firstLineChars="100"/>
              <w:textAlignment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  [2110102]一般行政管理事务</w:t>
            </w:r>
          </w:p>
        </w:tc>
        <w:tc>
          <w:tcPr>
            <w:tcW w:w="3675" w:type="dxa"/>
            <w:gridSpan w:val="2"/>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367.70</w:t>
            </w:r>
          </w:p>
        </w:tc>
        <w:tc>
          <w:tcPr>
            <w:tcW w:w="2310" w:type="dxa"/>
            <w:vAlign w:val="center"/>
          </w:tcPr>
          <w:p>
            <w:pPr>
              <w:jc w:val="right"/>
              <w:rPr>
                <w:rFonts w:ascii="宋体" w:hAnsi="宋体"/>
                <w:color w:val="000000" w:themeColor="text1"/>
                <w:sz w:val="18"/>
                <w:szCs w:val="18"/>
                <w14:textFill>
                  <w14:solidFill>
                    <w14:schemeClr w14:val="tx1"/>
                  </w14:solidFill>
                </w14:textFill>
              </w:rPr>
            </w:pPr>
          </w:p>
        </w:tc>
        <w:tc>
          <w:tcPr>
            <w:tcW w:w="4302" w:type="dxa"/>
            <w:vAlign w:val="center"/>
          </w:tcPr>
          <w:p>
            <w:pPr>
              <w:jc w:val="righ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[2110104]生态环境保护宣传</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69.20</w:t>
            </w:r>
          </w:p>
        </w:tc>
        <w:tc>
          <w:tcPr>
            <w:tcW w:w="2310" w:type="dxa"/>
            <w:vAlign w:val="center"/>
          </w:tcPr>
          <w:p>
            <w:pPr>
              <w:jc w:val="right"/>
              <w:rPr>
                <w:rFonts w:ascii="宋体" w:hAnsi="宋体"/>
                <w:color w:val="000000"/>
                <w:sz w:val="18"/>
                <w:szCs w:val="18"/>
              </w:rPr>
            </w:pP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[2110105]环境保护法规、规划及标准</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378.40</w:t>
            </w:r>
          </w:p>
        </w:tc>
        <w:tc>
          <w:tcPr>
            <w:tcW w:w="2310" w:type="dxa"/>
            <w:vAlign w:val="center"/>
          </w:tcPr>
          <w:p>
            <w:pPr>
              <w:jc w:val="right"/>
              <w:rPr>
                <w:rFonts w:ascii="宋体" w:hAnsi="宋体"/>
                <w:color w:val="000000"/>
                <w:sz w:val="18"/>
                <w:szCs w:val="18"/>
              </w:rPr>
            </w:pP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378.40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[2110199]其他环境保护管理事务支出</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48.40</w:t>
            </w:r>
          </w:p>
        </w:tc>
        <w:tc>
          <w:tcPr>
            <w:tcW w:w="2310" w:type="dxa"/>
            <w:vAlign w:val="center"/>
          </w:tcPr>
          <w:p>
            <w:pPr>
              <w:jc w:val="right"/>
              <w:rPr>
                <w:rFonts w:ascii="宋体" w:hAnsi="宋体"/>
                <w:color w:val="000000"/>
                <w:sz w:val="18"/>
                <w:szCs w:val="18"/>
              </w:rPr>
            </w:pP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48.40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[21102]环境监测与监察</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229.88</w:t>
            </w:r>
          </w:p>
        </w:tc>
        <w:tc>
          <w:tcPr>
            <w:tcW w:w="2310" w:type="dxa"/>
            <w:vAlign w:val="center"/>
          </w:tcPr>
          <w:p>
            <w:pPr>
              <w:jc w:val="right"/>
              <w:rPr>
                <w:rFonts w:ascii="宋体" w:hAnsi="宋体"/>
                <w:color w:val="000000"/>
                <w:sz w:val="18"/>
                <w:szCs w:val="18"/>
              </w:rPr>
            </w:pP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229.88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[2110299]其他环境监测与监察支出</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229.88</w:t>
            </w:r>
          </w:p>
        </w:tc>
        <w:tc>
          <w:tcPr>
            <w:tcW w:w="2310" w:type="dxa"/>
            <w:vAlign w:val="center"/>
          </w:tcPr>
          <w:p>
            <w:pPr>
              <w:jc w:val="right"/>
              <w:rPr>
                <w:rFonts w:ascii="宋体" w:hAnsi="宋体"/>
                <w:color w:val="000000"/>
                <w:sz w:val="18"/>
                <w:szCs w:val="18"/>
              </w:rPr>
            </w:pP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229.88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[21103]污染防治</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2247.72</w:t>
            </w:r>
          </w:p>
        </w:tc>
        <w:tc>
          <w:tcPr>
            <w:tcW w:w="2310" w:type="dxa"/>
            <w:vAlign w:val="center"/>
          </w:tcPr>
          <w:p>
            <w:pPr>
              <w:jc w:val="right"/>
              <w:rPr>
                <w:rFonts w:ascii="宋体" w:hAnsi="宋体"/>
                <w:color w:val="000000"/>
                <w:sz w:val="18"/>
                <w:szCs w:val="18"/>
              </w:rPr>
            </w:pP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2247.72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[2110301]大气</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462.30</w:t>
            </w:r>
          </w:p>
        </w:tc>
        <w:tc>
          <w:tcPr>
            <w:tcW w:w="2310" w:type="dxa"/>
            <w:vAlign w:val="center"/>
          </w:tcPr>
          <w:p>
            <w:pPr>
              <w:jc w:val="right"/>
              <w:rPr>
                <w:rFonts w:ascii="宋体" w:hAnsi="宋体"/>
                <w:color w:val="000000"/>
                <w:sz w:val="18"/>
                <w:szCs w:val="18"/>
              </w:rPr>
            </w:pP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462.30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[2110302]水体</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1085.42</w:t>
            </w:r>
          </w:p>
        </w:tc>
        <w:tc>
          <w:tcPr>
            <w:tcW w:w="2310" w:type="dxa"/>
            <w:vAlign w:val="center"/>
          </w:tcPr>
          <w:p>
            <w:pPr>
              <w:jc w:val="right"/>
              <w:rPr>
                <w:rFonts w:ascii="宋体" w:hAnsi="宋体"/>
                <w:color w:val="000000"/>
                <w:sz w:val="18"/>
                <w:szCs w:val="18"/>
              </w:rPr>
            </w:pP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1085.42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rPr>
              <w:t xml:space="preserve">  [2110307]土壤</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700.00</w:t>
            </w:r>
          </w:p>
        </w:tc>
        <w:tc>
          <w:tcPr>
            <w:tcW w:w="2310" w:type="dxa"/>
            <w:vAlign w:val="center"/>
          </w:tcPr>
          <w:p>
            <w:pPr>
              <w:jc w:val="right"/>
              <w:rPr>
                <w:rFonts w:ascii="宋体" w:hAnsi="宋体"/>
                <w:color w:val="000000"/>
                <w:sz w:val="18"/>
                <w:szCs w:val="18"/>
              </w:rPr>
            </w:pP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[221]住房保障支出</w:t>
            </w:r>
          </w:p>
        </w:tc>
        <w:tc>
          <w:tcPr>
            <w:tcW w:w="3675" w:type="dxa"/>
            <w:gridSpan w:val="2"/>
            <w:vAlign w:val="center"/>
          </w:tcPr>
          <w:p>
            <w:pPr>
              <w:jc w:val="right"/>
              <w:rPr>
                <w:rFonts w:ascii="宋体" w:hAnsi="宋体"/>
                <w:color w:val="000000"/>
                <w:kern w:val="0"/>
                <w:sz w:val="18"/>
                <w:szCs w:val="18"/>
              </w:rPr>
            </w:pPr>
            <w:r>
              <w:rPr>
                <w:rFonts w:hint="eastAsia" w:ascii="宋体" w:hAnsi="宋体"/>
                <w:color w:val="000000"/>
                <w:sz w:val="18"/>
                <w:szCs w:val="18"/>
              </w:rPr>
              <w:t>55.55</w:t>
            </w:r>
          </w:p>
        </w:tc>
        <w:tc>
          <w:tcPr>
            <w:tcW w:w="2310" w:type="dxa"/>
            <w:vAlign w:val="center"/>
          </w:tcPr>
          <w:p>
            <w:pPr>
              <w:widowControl/>
              <w:jc w:val="right"/>
              <w:textAlignment w:val="center"/>
              <w:rPr>
                <w:rFonts w:ascii="宋体" w:hAnsi="宋体"/>
                <w:color w:val="000000"/>
                <w:kern w:val="0"/>
                <w:sz w:val="18"/>
                <w:szCs w:val="18"/>
              </w:rPr>
            </w:pPr>
          </w:p>
        </w:tc>
        <w:tc>
          <w:tcPr>
            <w:tcW w:w="4302" w:type="dxa"/>
            <w:vAlign w:val="center"/>
          </w:tcPr>
          <w:p>
            <w:pPr>
              <w:jc w:val="right"/>
              <w:rPr>
                <w:rFonts w:ascii="宋体" w:hAnsi="宋体"/>
                <w:color w:val="000000"/>
                <w:kern w:val="0"/>
                <w:sz w:val="18"/>
                <w:szCs w:val="18"/>
              </w:rPr>
            </w:pPr>
            <w:r>
              <w:rPr>
                <w:rFonts w:hint="eastAsia" w:ascii="宋体" w:hAnsi="宋体"/>
                <w:color w:val="000000"/>
                <w:sz w:val="18"/>
                <w:szCs w:val="18"/>
              </w:rPr>
              <w:t>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[22102]住房改革支出</w:t>
            </w:r>
          </w:p>
        </w:tc>
        <w:tc>
          <w:tcPr>
            <w:tcW w:w="3675" w:type="dxa"/>
            <w:gridSpan w:val="2"/>
            <w:vAlign w:val="center"/>
          </w:tcPr>
          <w:p>
            <w:pPr>
              <w:jc w:val="right"/>
              <w:rPr>
                <w:rFonts w:ascii="宋体" w:hAnsi="宋体"/>
                <w:color w:val="000000"/>
                <w:kern w:val="0"/>
                <w:sz w:val="18"/>
                <w:szCs w:val="18"/>
              </w:rPr>
            </w:pPr>
            <w:r>
              <w:rPr>
                <w:rFonts w:hint="eastAsia" w:ascii="宋体" w:hAnsi="宋体"/>
                <w:color w:val="000000"/>
                <w:sz w:val="18"/>
                <w:szCs w:val="18"/>
              </w:rPr>
              <w:t>55.55</w:t>
            </w:r>
          </w:p>
        </w:tc>
        <w:tc>
          <w:tcPr>
            <w:tcW w:w="2310" w:type="dxa"/>
            <w:vAlign w:val="center"/>
          </w:tcPr>
          <w:p>
            <w:pPr>
              <w:widowControl/>
              <w:jc w:val="right"/>
              <w:textAlignment w:val="center"/>
              <w:rPr>
                <w:rFonts w:ascii="宋体" w:hAnsi="宋体"/>
                <w:color w:val="000000"/>
                <w:kern w:val="0"/>
                <w:sz w:val="18"/>
                <w:szCs w:val="18"/>
              </w:rPr>
            </w:pPr>
          </w:p>
        </w:tc>
        <w:tc>
          <w:tcPr>
            <w:tcW w:w="4302" w:type="dxa"/>
            <w:vAlign w:val="center"/>
          </w:tcPr>
          <w:p>
            <w:pPr>
              <w:jc w:val="right"/>
              <w:rPr>
                <w:rFonts w:ascii="宋体" w:hAnsi="宋体"/>
                <w:color w:val="000000"/>
                <w:kern w:val="0"/>
                <w:sz w:val="18"/>
                <w:szCs w:val="18"/>
              </w:rPr>
            </w:pPr>
            <w:r>
              <w:rPr>
                <w:rFonts w:hint="eastAsia" w:ascii="宋体" w:hAnsi="宋体"/>
                <w:color w:val="000000"/>
                <w:sz w:val="18"/>
                <w:szCs w:val="18"/>
              </w:rPr>
              <w:t>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[2210201]住房公积金</w:t>
            </w:r>
          </w:p>
        </w:tc>
        <w:tc>
          <w:tcPr>
            <w:tcW w:w="3675" w:type="dxa"/>
            <w:gridSpan w:val="2"/>
            <w:vAlign w:val="center"/>
          </w:tcPr>
          <w:p>
            <w:pPr>
              <w:jc w:val="right"/>
              <w:rPr>
                <w:rFonts w:ascii="宋体" w:hAnsi="宋体"/>
                <w:color w:val="000000"/>
                <w:kern w:val="0"/>
                <w:sz w:val="18"/>
                <w:szCs w:val="18"/>
              </w:rPr>
            </w:pPr>
            <w:r>
              <w:rPr>
                <w:rFonts w:hint="eastAsia" w:ascii="宋体" w:hAnsi="宋体"/>
                <w:color w:val="000000"/>
                <w:sz w:val="18"/>
                <w:szCs w:val="18"/>
              </w:rPr>
              <w:t>55.55</w:t>
            </w:r>
          </w:p>
        </w:tc>
        <w:tc>
          <w:tcPr>
            <w:tcW w:w="2310" w:type="dxa"/>
            <w:vAlign w:val="center"/>
          </w:tcPr>
          <w:p>
            <w:pPr>
              <w:widowControl/>
              <w:jc w:val="right"/>
              <w:textAlignment w:val="center"/>
              <w:rPr>
                <w:rFonts w:ascii="宋体" w:hAnsi="宋体"/>
                <w:color w:val="000000"/>
                <w:kern w:val="0"/>
                <w:sz w:val="18"/>
                <w:szCs w:val="18"/>
              </w:rPr>
            </w:pPr>
          </w:p>
        </w:tc>
        <w:tc>
          <w:tcPr>
            <w:tcW w:w="4302" w:type="dxa"/>
            <w:vAlign w:val="center"/>
          </w:tcPr>
          <w:p>
            <w:pPr>
              <w:jc w:val="right"/>
              <w:rPr>
                <w:rFonts w:ascii="宋体" w:hAnsi="宋体"/>
                <w:color w:val="000000"/>
                <w:kern w:val="0"/>
                <w:sz w:val="18"/>
                <w:szCs w:val="18"/>
              </w:rPr>
            </w:pPr>
            <w:r>
              <w:rPr>
                <w:rFonts w:hint="eastAsia" w:ascii="宋体" w:hAnsi="宋体"/>
                <w:color w:val="000000"/>
                <w:sz w:val="18"/>
                <w:szCs w:val="18"/>
              </w:rPr>
              <w:t>55.55</w:t>
            </w:r>
          </w:p>
        </w:tc>
      </w:tr>
      <w:bookmarkEnd w:id="22"/>
      <w:permEnd w:id="53"/>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4" w:edGrp="everyone"/>
      <w:r>
        <w:rPr>
          <w:rFonts w:hint="eastAsia" w:ascii="宋体" w:hAnsi="宋体" w:cs="宋体"/>
          <w:color w:val="000000"/>
          <w:kern w:val="0"/>
          <w:sz w:val="18"/>
          <w:szCs w:val="18"/>
          <w:lang w:bidi="ar"/>
        </w:rPr>
        <w:t>无。</w:t>
      </w:r>
      <w:permEnd w:id="54"/>
      <w:r>
        <w:rPr>
          <w:rFonts w:hint="eastAsia" w:ascii="宋体" w:hAnsi="宋体" w:cs="宋体"/>
          <w:color w:val="000000"/>
          <w:kern w:val="0"/>
          <w:sz w:val="18"/>
          <w:szCs w:val="18"/>
          <w:lang w:bidi="ar"/>
        </w:rPr>
        <w:t xml:space="preserve"> </w:t>
      </w:r>
      <w:bookmarkEnd w:id="24"/>
    </w:p>
    <w:p>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5" w:edGrp="everyone"/>
            <w:r>
              <w:rPr>
                <w:rFonts w:hint="eastAsia" w:ascii="宋体" w:hAnsi="宋体"/>
                <w:color w:val="000000"/>
                <w:kern w:val="0"/>
                <w:sz w:val="18"/>
                <w:szCs w:val="18"/>
              </w:rPr>
              <w:t>东莞市生态环境局松山湖分局</w:t>
            </w:r>
            <w:permEnd w:id="55"/>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jc w:val="center"/>
              <w:rPr>
                <w:rFonts w:ascii="宋体" w:hAnsi="宋体"/>
                <w:color w:val="000000"/>
                <w:sz w:val="18"/>
                <w:szCs w:val="18"/>
              </w:rPr>
            </w:pPr>
            <w:permStart w:id="56" w:edGrp="everyone" w:colFirst="1" w:colLast="1"/>
            <w:r>
              <w:rPr>
                <w:rFonts w:hint="eastAsia" w:ascii="宋体" w:hAnsi="宋体"/>
                <w:color w:val="000000"/>
                <w:kern w:val="0"/>
                <w:sz w:val="18"/>
                <w:szCs w:val="18"/>
              </w:rPr>
              <w:t>合    计</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840.51</w:t>
            </w:r>
          </w:p>
        </w:tc>
      </w:tr>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rPr>
                <w:rFonts w:ascii="宋体" w:hAnsi="宋体"/>
                <w:color w:val="000000"/>
                <w:sz w:val="18"/>
                <w:szCs w:val="18"/>
              </w:rPr>
            </w:pPr>
            <w:permStart w:id="57" w:edGrp="everyone"/>
            <w:r>
              <w:rPr>
                <w:rFonts w:hint="eastAsia" w:ascii="宋体" w:hAnsi="宋体"/>
                <w:color w:val="000000"/>
                <w:kern w:val="0"/>
                <w:sz w:val="18"/>
                <w:szCs w:val="18"/>
              </w:rPr>
              <w:t>[301]工资福利支出</w:t>
            </w:r>
          </w:p>
        </w:tc>
        <w:tc>
          <w:tcPr>
            <w:tcW w:w="6857" w:type="dxa"/>
            <w:vAlign w:val="center"/>
          </w:tcPr>
          <w:p>
            <w:pPr>
              <w:jc w:val="right"/>
              <w:rPr>
                <w:sz w:val="18"/>
                <w:szCs w:val="18"/>
              </w:rPr>
            </w:pPr>
            <w:r>
              <w:rPr>
                <w:rFonts w:hint="eastAsia" w:ascii="宋体" w:hAnsi="宋体"/>
                <w:color w:val="000000"/>
                <w:sz w:val="18"/>
                <w:szCs w:val="18"/>
              </w:rPr>
              <w:t>795.140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6857" w:type="dxa"/>
            <w:vAlign w:val="center"/>
          </w:tcPr>
          <w:p>
            <w:pPr>
              <w:jc w:val="right"/>
              <w:rPr>
                <w:sz w:val="18"/>
                <w:szCs w:val="18"/>
              </w:rPr>
            </w:pPr>
            <w:r>
              <w:rPr>
                <w:rFonts w:hint="eastAsia" w:ascii="宋体" w:hAnsi="宋体"/>
                <w:color w:val="000000"/>
                <w:sz w:val="18"/>
                <w:szCs w:val="18"/>
              </w:rPr>
              <w:t>83.22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6857" w:type="dxa"/>
            <w:vAlign w:val="center"/>
          </w:tcPr>
          <w:p>
            <w:pPr>
              <w:jc w:val="right"/>
              <w:rPr>
                <w:sz w:val="18"/>
                <w:szCs w:val="18"/>
              </w:rPr>
            </w:pPr>
            <w:r>
              <w:rPr>
                <w:rFonts w:hint="eastAsia" w:ascii="宋体" w:hAnsi="宋体"/>
                <w:color w:val="000000"/>
                <w:sz w:val="18"/>
                <w:szCs w:val="18"/>
              </w:rPr>
              <w:t>402.78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6857" w:type="dxa"/>
            <w:vAlign w:val="center"/>
          </w:tcPr>
          <w:p>
            <w:pPr>
              <w:jc w:val="right"/>
              <w:rPr>
                <w:sz w:val="18"/>
                <w:szCs w:val="18"/>
              </w:rPr>
            </w:pPr>
            <w:r>
              <w:rPr>
                <w:rFonts w:hint="eastAsia" w:ascii="宋体" w:hAnsi="宋体"/>
                <w:color w:val="000000"/>
                <w:sz w:val="18"/>
                <w:szCs w:val="18"/>
              </w:rPr>
              <w:t>109.36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[30108]机关事业单位基本养老保险缴费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53.99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[30109]职业年金缴费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26.99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[30110]职工基本医疗年保险缴费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[30112]其他社会保障缴费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[30113]住房公积金</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[30119]其他工资福利支出</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[302]商品和服务支出</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45.37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[30201]办公费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[30204]手续费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[30207]邮电费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[30211]差旅费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[30213]维修（护）费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[30217]公务接待费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[30226]劳务费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[30227]委托业务费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[30228]工会经费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[30229]福利费</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[30299]其他商品和服务支出</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7.50</w:t>
            </w:r>
          </w:p>
        </w:tc>
      </w:tr>
      <w:permEnd w:id="57"/>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58" w:edGrp="everyone"/>
      <w:r>
        <w:rPr>
          <w:rFonts w:hint="eastAsia" w:ascii="宋体" w:hAnsi="宋体" w:cs="宋体"/>
          <w:color w:val="000000"/>
          <w:kern w:val="0"/>
          <w:sz w:val="18"/>
          <w:szCs w:val="18"/>
          <w:lang w:bidi="ar"/>
        </w:rPr>
        <w:t>无。</w:t>
      </w:r>
      <w:permEnd w:id="58"/>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bidi="ar"/>
        </w:rPr>
        <w:t xml:space="preserve"> </w:t>
      </w:r>
      <w:bookmarkEnd w:id="25"/>
      <w:r>
        <w:rPr>
          <w:rFonts w:hint="eastAsia" w:ascii="宋体" w:hAnsi="宋体" w:cs="宋体"/>
          <w:color w:val="000000"/>
          <w:kern w:val="0"/>
          <w:sz w:val="18"/>
          <w:szCs w:val="18"/>
          <w:lang w:bidi="ar"/>
        </w:rPr>
        <w:t xml:space="preserve"> </w:t>
      </w:r>
    </w:p>
    <w:p>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59" w:edGrp="everyone"/>
            <w:r>
              <w:rPr>
                <w:rFonts w:hint="eastAsia" w:ascii="宋体" w:hAnsi="宋体"/>
                <w:color w:val="000000"/>
                <w:kern w:val="0"/>
                <w:sz w:val="18"/>
                <w:szCs w:val="18"/>
              </w:rPr>
              <w:t>东莞市生态环境局松山湖分局</w:t>
            </w:r>
            <w:permEnd w:id="59"/>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0" w:edGrp="everyone" w:colFirst="1" w:colLast="1"/>
            <w:permStart w:id="61" w:edGrp="everyone" w:colFirst="2" w:colLast="2"/>
            <w:permStart w:id="62" w:edGrp="everyone" w:colFirst="3" w:colLast="3"/>
            <w:permStart w:id="63" w:edGrp="everyone" w:colFirst="4" w:colLast="4"/>
            <w:r>
              <w:rPr>
                <w:rFonts w:hint="eastAsia" w:ascii="宋体" w:hAnsi="宋体"/>
                <w:color w:val="000000"/>
                <w:kern w:val="0"/>
                <w:sz w:val="18"/>
                <w:szCs w:val="18"/>
              </w:rPr>
              <w:t>行政经费</w:t>
            </w:r>
          </w:p>
        </w:tc>
        <w:tc>
          <w:tcPr>
            <w:tcW w:w="2204" w:type="dxa"/>
            <w:gridSpan w:val="2"/>
            <w:vAlign w:val="center"/>
          </w:tcPr>
          <w:p>
            <w:pPr>
              <w:jc w:val="right"/>
              <w:rPr>
                <w:rFonts w:ascii="宋体" w:hAnsi="宋体"/>
                <w:color w:val="000000"/>
                <w:sz w:val="18"/>
                <w:szCs w:val="18"/>
              </w:rPr>
            </w:pPr>
            <w:r>
              <w:rPr>
                <w:rFonts w:hint="eastAsia" w:ascii="宋体" w:hAnsi="宋体"/>
                <w:color w:val="000000"/>
                <w:sz w:val="18"/>
                <w:szCs w:val="18"/>
              </w:rPr>
              <w:t>108.82</w:t>
            </w:r>
          </w:p>
        </w:tc>
        <w:tc>
          <w:tcPr>
            <w:tcW w:w="2204" w:type="dxa"/>
            <w:vAlign w:val="center"/>
          </w:tcPr>
          <w:p>
            <w:pPr>
              <w:jc w:val="right"/>
              <w:rPr>
                <w:sz w:val="18"/>
                <w:szCs w:val="18"/>
              </w:rPr>
            </w:pPr>
            <w:r>
              <w:rPr>
                <w:rFonts w:hint="eastAsia" w:ascii="宋体" w:hAnsi="宋体"/>
                <w:color w:val="000000"/>
                <w:sz w:val="18"/>
                <w:szCs w:val="18"/>
              </w:rPr>
              <w:t>108.82</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0"/>
      <w:permEnd w:id="61"/>
      <w:permEnd w:id="62"/>
      <w:perm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4" w:edGrp="everyone" w:colFirst="1" w:colLast="1"/>
            <w:permStart w:id="65" w:edGrp="everyone" w:colFirst="2" w:colLast="2"/>
            <w:permStart w:id="66" w:edGrp="everyone" w:colFirst="3" w:colLast="3"/>
            <w:permStart w:id="67" w:edGrp="everyone" w:colFirst="4" w:colLast="4"/>
            <w:r>
              <w:rPr>
                <w:rFonts w:hint="eastAsia" w:ascii="宋体" w:hAnsi="宋体"/>
                <w:color w:val="000000"/>
                <w:kern w:val="0"/>
                <w:sz w:val="18"/>
                <w:szCs w:val="18"/>
              </w:rPr>
              <w:t>“三公”经费</w:t>
            </w:r>
          </w:p>
        </w:tc>
        <w:tc>
          <w:tcPr>
            <w:tcW w:w="2204" w:type="dxa"/>
            <w:gridSpan w:val="2"/>
            <w:vAlign w:val="center"/>
          </w:tcPr>
          <w:p>
            <w:pPr>
              <w:jc w:val="right"/>
              <w:rPr>
                <w:sz w:val="18"/>
                <w:szCs w:val="18"/>
              </w:rPr>
            </w:pPr>
            <w:r>
              <w:rPr>
                <w:rFonts w:hint="eastAsia" w:ascii="宋体" w:hAnsi="宋体"/>
                <w:color w:val="000000"/>
                <w:sz w:val="18"/>
                <w:szCs w:val="18"/>
              </w:rPr>
              <w:t>11.60</w:t>
            </w:r>
          </w:p>
        </w:tc>
        <w:tc>
          <w:tcPr>
            <w:tcW w:w="2204" w:type="dxa"/>
            <w:vAlign w:val="center"/>
          </w:tcPr>
          <w:p>
            <w:pPr>
              <w:jc w:val="right"/>
              <w:rPr>
                <w:sz w:val="18"/>
                <w:szCs w:val="18"/>
              </w:rPr>
            </w:pPr>
            <w:r>
              <w:rPr>
                <w:rFonts w:hint="eastAsia" w:ascii="宋体" w:hAnsi="宋体"/>
                <w:color w:val="000000"/>
                <w:sz w:val="18"/>
                <w:szCs w:val="18"/>
              </w:rPr>
              <w:t>11.60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4"/>
      <w:permEnd w:id="65"/>
      <w:permEnd w:id="66"/>
      <w:perm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8" w:edGrp="everyone" w:colFirst="1" w:colLast="1"/>
            <w:permStart w:id="69" w:edGrp="everyone" w:colFirst="2" w:colLast="2"/>
            <w:permStart w:id="70" w:edGrp="everyone" w:colFirst="3" w:colLast="3"/>
            <w:permStart w:id="71" w:edGrp="everyone" w:colFirst="4" w:colLast="4"/>
            <w:r>
              <w:rPr>
                <w:rFonts w:hint="eastAsia" w:ascii="宋体" w:hAnsi="宋体"/>
                <w:color w:val="000000"/>
                <w:kern w:val="0"/>
                <w:sz w:val="18"/>
                <w:szCs w:val="18"/>
              </w:rPr>
              <w:t xml:space="preserve">      其中：（一）因公出国（境）支出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8"/>
      <w:permEnd w:id="69"/>
      <w:permEnd w:id="70"/>
      <w:perm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2" w:edGrp="everyone" w:colFirst="1" w:colLast="1"/>
            <w:permStart w:id="73" w:edGrp="everyone" w:colFirst="2" w:colLast="2"/>
            <w:permStart w:id="74" w:edGrp="everyone" w:colFirst="3" w:colLast="3"/>
            <w:permStart w:id="75" w:edGrp="everyone" w:colFirst="4" w:colLast="4"/>
            <w:r>
              <w:rPr>
                <w:rFonts w:hint="eastAsia" w:ascii="宋体" w:hAnsi="宋体"/>
                <w:color w:val="000000"/>
                <w:kern w:val="0"/>
                <w:sz w:val="18"/>
                <w:szCs w:val="18"/>
              </w:rPr>
              <w:t xml:space="preserve">            （二）公务用车购置及运行维护支出</w:t>
            </w:r>
          </w:p>
        </w:tc>
        <w:tc>
          <w:tcPr>
            <w:tcW w:w="2204" w:type="dxa"/>
            <w:gridSpan w:val="2"/>
            <w:vAlign w:val="center"/>
          </w:tcPr>
          <w:p>
            <w:pPr>
              <w:jc w:val="right"/>
              <w:rPr>
                <w:sz w:val="18"/>
                <w:szCs w:val="18"/>
              </w:rPr>
            </w:pPr>
            <w:r>
              <w:rPr>
                <w:rFonts w:hint="eastAsia" w:ascii="宋体" w:hAnsi="宋体"/>
                <w:color w:val="000000"/>
                <w:sz w:val="18"/>
                <w:szCs w:val="18"/>
              </w:rPr>
              <w:t>7.60</w:t>
            </w:r>
          </w:p>
        </w:tc>
        <w:tc>
          <w:tcPr>
            <w:tcW w:w="2204" w:type="dxa"/>
            <w:vAlign w:val="center"/>
          </w:tcPr>
          <w:p>
            <w:pPr>
              <w:jc w:val="right"/>
              <w:rPr>
                <w:sz w:val="18"/>
                <w:szCs w:val="18"/>
              </w:rPr>
            </w:pPr>
            <w:r>
              <w:rPr>
                <w:rFonts w:hint="eastAsia" w:ascii="宋体" w:hAnsi="宋体"/>
                <w:color w:val="000000"/>
                <w:sz w:val="18"/>
                <w:szCs w:val="18"/>
              </w:rPr>
              <w:t>7.60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2"/>
      <w:permEnd w:id="73"/>
      <w:permEnd w:id="74"/>
      <w:perm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6" w:edGrp="everyone" w:colFirst="1" w:colLast="1"/>
            <w:permStart w:id="77" w:edGrp="everyone" w:colFirst="2" w:colLast="2"/>
            <w:permStart w:id="78" w:edGrp="everyone" w:colFirst="3" w:colLast="3"/>
            <w:permStart w:id="79" w:edGrp="everyone" w:colFirst="4" w:colLast="4"/>
            <w:r>
              <w:rPr>
                <w:rFonts w:hint="eastAsia" w:ascii="宋体" w:hAnsi="宋体"/>
                <w:color w:val="000000"/>
                <w:kern w:val="0"/>
                <w:sz w:val="18"/>
                <w:szCs w:val="18"/>
              </w:rPr>
              <w:t xml:space="preserve">                  1.公务用车购置</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6"/>
      <w:permEnd w:id="77"/>
      <w:permEnd w:id="78"/>
      <w:perm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0" w:edGrp="everyone" w:colFirst="1" w:colLast="1"/>
            <w:permStart w:id="81" w:edGrp="everyone" w:colFirst="2" w:colLast="2"/>
            <w:permStart w:id="82" w:edGrp="everyone" w:colFirst="3" w:colLast="3"/>
            <w:permStart w:id="83" w:edGrp="everyone" w:colFirst="4" w:colLast="4"/>
            <w:r>
              <w:rPr>
                <w:rFonts w:hint="eastAsia" w:ascii="宋体" w:hAnsi="宋体"/>
                <w:color w:val="000000"/>
                <w:kern w:val="0"/>
                <w:sz w:val="18"/>
                <w:szCs w:val="18"/>
              </w:rPr>
              <w:t xml:space="preserve">                  2.公务用车运行维护费</w:t>
            </w:r>
          </w:p>
        </w:tc>
        <w:tc>
          <w:tcPr>
            <w:tcW w:w="2204" w:type="dxa"/>
            <w:gridSpan w:val="2"/>
            <w:vAlign w:val="center"/>
          </w:tcPr>
          <w:p>
            <w:pPr>
              <w:jc w:val="right"/>
              <w:rPr>
                <w:sz w:val="18"/>
                <w:szCs w:val="18"/>
              </w:rPr>
            </w:pPr>
            <w:r>
              <w:rPr>
                <w:rFonts w:hint="eastAsia" w:ascii="宋体" w:hAnsi="宋体"/>
                <w:color w:val="000000"/>
                <w:sz w:val="18"/>
                <w:szCs w:val="18"/>
              </w:rPr>
              <w:t>7.60</w:t>
            </w:r>
          </w:p>
        </w:tc>
        <w:tc>
          <w:tcPr>
            <w:tcW w:w="2204" w:type="dxa"/>
            <w:vAlign w:val="center"/>
          </w:tcPr>
          <w:p>
            <w:pPr>
              <w:jc w:val="right"/>
              <w:rPr>
                <w:sz w:val="18"/>
                <w:szCs w:val="18"/>
              </w:rPr>
            </w:pPr>
            <w:r>
              <w:rPr>
                <w:rFonts w:hint="eastAsia" w:ascii="宋体" w:hAnsi="宋体"/>
                <w:color w:val="000000"/>
                <w:sz w:val="18"/>
                <w:szCs w:val="18"/>
              </w:rPr>
              <w:t>7.60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80"/>
      <w:permEnd w:id="81"/>
      <w:permEnd w:id="82"/>
      <w:perm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4" w:edGrp="everyone" w:colFirst="1" w:colLast="1"/>
            <w:permStart w:id="85" w:edGrp="everyone" w:colFirst="2" w:colLast="2"/>
            <w:permStart w:id="86" w:edGrp="everyone" w:colFirst="3" w:colLast="3"/>
            <w:permStart w:id="87" w:edGrp="everyone" w:colFirst="4" w:colLast="4"/>
            <w:r>
              <w:rPr>
                <w:rFonts w:hint="eastAsia" w:ascii="宋体" w:hAnsi="宋体"/>
                <w:color w:val="000000"/>
                <w:kern w:val="0"/>
                <w:sz w:val="18"/>
                <w:szCs w:val="18"/>
              </w:rPr>
              <w:t xml:space="preserve">            （三）公务接待费支出</w:t>
            </w:r>
          </w:p>
        </w:tc>
        <w:tc>
          <w:tcPr>
            <w:tcW w:w="2204" w:type="dxa"/>
            <w:gridSpan w:val="2"/>
            <w:vAlign w:val="center"/>
          </w:tcPr>
          <w:p>
            <w:pPr>
              <w:jc w:val="right"/>
              <w:rPr>
                <w:sz w:val="18"/>
                <w:szCs w:val="18"/>
              </w:rPr>
            </w:pPr>
            <w:r>
              <w:rPr>
                <w:rFonts w:hint="eastAsia" w:ascii="宋体" w:hAnsi="宋体"/>
                <w:color w:val="000000"/>
                <w:sz w:val="18"/>
                <w:szCs w:val="18"/>
              </w:rPr>
              <w:t>4.00</w:t>
            </w:r>
          </w:p>
        </w:tc>
        <w:tc>
          <w:tcPr>
            <w:tcW w:w="2204" w:type="dxa"/>
            <w:vAlign w:val="center"/>
          </w:tcPr>
          <w:p>
            <w:pPr>
              <w:jc w:val="right"/>
              <w:rPr>
                <w:sz w:val="18"/>
                <w:szCs w:val="18"/>
              </w:rPr>
            </w:pPr>
            <w:r>
              <w:rPr>
                <w:rFonts w:hint="eastAsia" w:ascii="宋体" w:hAnsi="宋体"/>
                <w:color w:val="000000"/>
                <w:sz w:val="18"/>
                <w:szCs w:val="18"/>
              </w:rPr>
              <w:t>4.00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bookmarkEnd w:id="28"/>
      <w:permEnd w:id="84"/>
      <w:permEnd w:id="85"/>
      <w:permEnd w:id="86"/>
      <w:permEnd w:id="87"/>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88" w:edGrp="everyone"/>
      <w:r>
        <w:rPr>
          <w:rFonts w:hint="eastAsia" w:ascii="宋体" w:hAnsi="宋体" w:cs="宋体"/>
          <w:color w:val="000000"/>
          <w:kern w:val="0"/>
          <w:sz w:val="18"/>
          <w:szCs w:val="18"/>
          <w:lang w:bidi="ar"/>
        </w:rPr>
        <w:t>无。</w:t>
      </w:r>
      <w:permEnd w:id="88"/>
      <w:r>
        <w:rPr>
          <w:rFonts w:hint="eastAsia" w:ascii="宋体" w:hAnsi="宋体" w:cs="宋体"/>
          <w:color w:val="000000"/>
          <w:kern w:val="0"/>
          <w:sz w:val="18"/>
          <w:szCs w:val="18"/>
          <w:lang w:bidi="ar"/>
        </w:rPr>
        <w:t xml:space="preserve"> </w:t>
      </w:r>
      <w:bookmarkEnd w:id="30"/>
    </w:p>
    <w:p>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89" w:edGrp="everyone"/>
            <w:r>
              <w:rPr>
                <w:rFonts w:hint="eastAsia" w:ascii="宋体" w:hAnsi="宋体"/>
                <w:color w:val="000000"/>
                <w:kern w:val="0"/>
                <w:sz w:val="18"/>
                <w:szCs w:val="18"/>
              </w:rPr>
              <w:t>东莞市生态环境局松山湖分局</w:t>
            </w:r>
            <w:permEnd w:id="89"/>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0" w:edGrp="everyone" w:colFirst="2" w:colLast="2"/>
            <w:permStart w:id="91" w:edGrp="everyone" w:colFirst="3" w:colLast="3"/>
            <w:permStart w:id="92"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2504.29</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2504.29</w:t>
            </w:r>
          </w:p>
        </w:tc>
      </w:tr>
      <w:permEnd w:id="90"/>
      <w:permEnd w:id="91"/>
      <w:perm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color w:val="000000"/>
                <w:sz w:val="18"/>
                <w:szCs w:val="18"/>
              </w:rPr>
            </w:pPr>
            <w:permStart w:id="93" w:edGrp="everyone"/>
            <w:r>
              <w:rPr>
                <w:rFonts w:hint="eastAsia" w:ascii="宋体" w:hAnsi="宋体"/>
                <w:color w:val="000000"/>
                <w:sz w:val="18"/>
                <w:szCs w:val="18"/>
              </w:rPr>
              <w:t>212</w:t>
            </w:r>
          </w:p>
        </w:tc>
        <w:tc>
          <w:tcPr>
            <w:tcW w:w="3364" w:type="dxa"/>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城乡社区支出</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2504.29</w:t>
            </w:r>
          </w:p>
        </w:tc>
        <w:tc>
          <w:tcPr>
            <w:tcW w:w="2835"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2504.29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color w:val="000000"/>
                <w:sz w:val="18"/>
                <w:szCs w:val="18"/>
              </w:rPr>
            </w:pPr>
            <w:r>
              <w:rPr>
                <w:rFonts w:hint="eastAsia" w:ascii="宋体" w:hAnsi="宋体"/>
                <w:color w:val="000000"/>
                <w:sz w:val="18"/>
                <w:szCs w:val="18"/>
              </w:rPr>
              <w:t>21208</w:t>
            </w:r>
          </w:p>
        </w:tc>
        <w:tc>
          <w:tcPr>
            <w:tcW w:w="3364" w:type="dxa"/>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国有土地使用权出让收入安排的支出</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4.29</w:t>
            </w:r>
          </w:p>
        </w:tc>
        <w:tc>
          <w:tcPr>
            <w:tcW w:w="2835"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color w:val="000000"/>
                <w:sz w:val="18"/>
                <w:szCs w:val="18"/>
              </w:rPr>
            </w:pPr>
            <w:r>
              <w:rPr>
                <w:rFonts w:hint="eastAsia" w:ascii="宋体" w:hAnsi="宋体"/>
                <w:color w:val="000000"/>
                <w:sz w:val="18"/>
                <w:szCs w:val="18"/>
              </w:rPr>
              <w:t>2120803</w:t>
            </w:r>
          </w:p>
        </w:tc>
        <w:tc>
          <w:tcPr>
            <w:tcW w:w="3364" w:type="dxa"/>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城市建设支出</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4.29</w:t>
            </w:r>
          </w:p>
        </w:tc>
        <w:tc>
          <w:tcPr>
            <w:tcW w:w="2835"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21214</w:t>
            </w:r>
          </w:p>
        </w:tc>
        <w:tc>
          <w:tcPr>
            <w:tcW w:w="3364"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污水处理费安排的支出</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2500.00</w:t>
            </w:r>
          </w:p>
        </w:tc>
        <w:tc>
          <w:tcPr>
            <w:tcW w:w="2835"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2121401</w:t>
            </w:r>
          </w:p>
        </w:tc>
        <w:tc>
          <w:tcPr>
            <w:tcW w:w="3364"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污水处理设施建设和运营</w:t>
            </w:r>
          </w:p>
        </w:tc>
        <w:tc>
          <w:tcPr>
            <w:tcW w:w="2306"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2500.00</w:t>
            </w:r>
          </w:p>
        </w:tc>
        <w:tc>
          <w:tcPr>
            <w:tcW w:w="2835" w:type="dxa"/>
            <w:vAlign w:val="center"/>
          </w:tcPr>
          <w:p>
            <w:pPr>
              <w:widowControl/>
              <w:jc w:val="right"/>
              <w:textAlignment w:val="center"/>
              <w:rPr>
                <w:rFonts w:ascii="宋体" w:hAnsi="宋体"/>
                <w:color w:val="000000"/>
                <w:kern w:val="0"/>
                <w:sz w:val="18"/>
                <w:szCs w:val="18"/>
              </w:rPr>
            </w:pPr>
          </w:p>
        </w:tc>
        <w:tc>
          <w:tcPr>
            <w:tcW w:w="283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2500.00</w:t>
            </w:r>
          </w:p>
        </w:tc>
      </w:tr>
      <w:permEnd w:id="93"/>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4" w:edGrp="everyone"/>
      <w:r>
        <w:rPr>
          <w:rFonts w:hint="eastAsia" w:ascii="宋体" w:hAnsi="宋体" w:cs="宋体"/>
          <w:color w:val="000000"/>
          <w:kern w:val="0"/>
          <w:sz w:val="18"/>
          <w:szCs w:val="18"/>
          <w:lang w:bidi="ar"/>
        </w:rPr>
        <w:t>无。</w:t>
      </w:r>
      <w:permEnd w:id="94"/>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ascii="宋体" w:hAnsi="宋体" w:cs="宋体"/>
          <w:color w:val="000000"/>
          <w:kern w:val="0"/>
          <w:sz w:val="18"/>
          <w:szCs w:val="18"/>
          <w:lang w:bidi="ar"/>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5" w:edGrp="everyone"/>
            <w:r>
              <w:rPr>
                <w:rFonts w:hint="eastAsia" w:ascii="宋体" w:hAnsi="宋体"/>
                <w:color w:val="000000"/>
                <w:kern w:val="0"/>
                <w:sz w:val="18"/>
                <w:szCs w:val="18"/>
              </w:rPr>
              <w:t>东莞市生态环境局松山湖分局</w:t>
            </w:r>
            <w:permEnd w:id="95"/>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6" w:edGrp="everyone" w:colFirst="2" w:colLast="2"/>
            <w:permStart w:id="97" w:edGrp="everyone" w:colFirst="3" w:colLast="3"/>
            <w:permStart w:id="98"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96"/>
      <w:permEnd w:id="97"/>
      <w:perm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vAlign w:val="center"/>
          </w:tcPr>
          <w:p>
            <w:pPr>
              <w:jc w:val="left"/>
              <w:rPr>
                <w:rFonts w:ascii="宋体" w:hAnsi="宋体"/>
                <w:color w:val="000000"/>
                <w:sz w:val="18"/>
                <w:szCs w:val="18"/>
              </w:rPr>
            </w:pPr>
            <w:permStart w:id="99" w:edGrp="everyone"/>
            <w:r>
              <w:rPr>
                <w:rFonts w:hint="eastAsia" w:ascii="宋体" w:hAnsi="宋体"/>
                <w:color w:val="000000"/>
                <w:sz w:val="18"/>
                <w:szCs w:val="18"/>
              </w:rPr>
              <w:t>无</w:t>
            </w:r>
          </w:p>
        </w:tc>
        <w:tc>
          <w:tcPr>
            <w:tcW w:w="3364" w:type="dxa"/>
            <w:vAlign w:val="center"/>
          </w:tcPr>
          <w:p>
            <w:pPr>
              <w:jc w:val="left"/>
              <w:rPr>
                <w:rFonts w:ascii="宋体" w:hAnsi="宋体"/>
                <w:color w:val="000000"/>
                <w:sz w:val="18"/>
                <w:szCs w:val="18"/>
              </w:rPr>
            </w:pPr>
          </w:p>
        </w:tc>
        <w:tc>
          <w:tcPr>
            <w:tcW w:w="2306"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
        </w:tc>
        <w:tc>
          <w:tcPr>
            <w:tcW w:w="3364" w:type="dxa"/>
            <w:vAlign w:val="center"/>
          </w:tcPr>
          <w:p>
            <w:pPr>
              <w:jc w:val="left"/>
              <w:rPr>
                <w:rFonts w:ascii="宋体" w:hAnsi="宋体"/>
                <w:color w:val="000000"/>
                <w:sz w:val="18"/>
                <w:szCs w:val="18"/>
              </w:rPr>
            </w:pPr>
          </w:p>
        </w:tc>
        <w:tc>
          <w:tcPr>
            <w:tcW w:w="2306"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
        </w:tc>
        <w:tc>
          <w:tcPr>
            <w:tcW w:w="3364" w:type="dxa"/>
            <w:vAlign w:val="center"/>
          </w:tcPr>
          <w:p>
            <w:pPr>
              <w:jc w:val="left"/>
              <w:rPr>
                <w:rFonts w:ascii="宋体" w:hAnsi="宋体"/>
                <w:color w:val="000000"/>
                <w:sz w:val="18"/>
                <w:szCs w:val="18"/>
              </w:rPr>
            </w:pPr>
          </w:p>
        </w:tc>
        <w:tc>
          <w:tcPr>
            <w:tcW w:w="2306"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jc w:val="left"/>
              <w:textAlignment w:val="center"/>
              <w:rPr>
                <w:rFonts w:ascii="宋体" w:hAnsi="宋体"/>
                <w:color w:val="000000"/>
                <w:kern w:val="0"/>
                <w:sz w:val="18"/>
                <w:szCs w:val="18"/>
              </w:rPr>
            </w:pPr>
          </w:p>
        </w:tc>
        <w:tc>
          <w:tcPr>
            <w:tcW w:w="3364" w:type="dxa"/>
            <w:vAlign w:val="center"/>
          </w:tcPr>
          <w:p>
            <w:pPr>
              <w:widowControl/>
              <w:jc w:val="left"/>
              <w:textAlignment w:val="center"/>
              <w:rPr>
                <w:rFonts w:ascii="宋体" w:hAnsi="宋体"/>
                <w:color w:val="000000"/>
                <w:kern w:val="0"/>
                <w:sz w:val="18"/>
                <w:szCs w:val="18"/>
              </w:rPr>
            </w:pPr>
          </w:p>
        </w:tc>
        <w:tc>
          <w:tcPr>
            <w:tcW w:w="2306" w:type="dxa"/>
            <w:vAlign w:val="center"/>
          </w:tcPr>
          <w:p>
            <w:pPr>
              <w:widowControl/>
              <w:jc w:val="right"/>
              <w:textAlignment w:val="center"/>
              <w:rPr>
                <w:rFonts w:ascii="宋体" w:hAnsi="宋体"/>
                <w:color w:val="000000"/>
                <w:kern w:val="0"/>
                <w:sz w:val="18"/>
                <w:szCs w:val="18"/>
              </w:rPr>
            </w:pPr>
          </w:p>
        </w:tc>
        <w:tc>
          <w:tcPr>
            <w:tcW w:w="2835" w:type="dxa"/>
            <w:vAlign w:val="center"/>
          </w:tcPr>
          <w:p>
            <w:pPr>
              <w:widowControl/>
              <w:jc w:val="right"/>
              <w:textAlignment w:val="center"/>
              <w:rPr>
                <w:rFonts w:ascii="宋体" w:hAnsi="宋体"/>
                <w:color w:val="000000"/>
                <w:kern w:val="0"/>
                <w:sz w:val="18"/>
                <w:szCs w:val="18"/>
              </w:rPr>
            </w:pPr>
          </w:p>
        </w:tc>
        <w:tc>
          <w:tcPr>
            <w:tcW w:w="2835" w:type="dxa"/>
            <w:vAlign w:val="center"/>
          </w:tcPr>
          <w:p>
            <w:pPr>
              <w:widowControl/>
              <w:jc w:val="right"/>
              <w:textAlignment w:val="center"/>
              <w:rPr>
                <w:rFonts w:ascii="宋体" w:hAnsi="宋体"/>
                <w:color w:val="000000"/>
                <w:kern w:val="0"/>
                <w:sz w:val="18"/>
                <w:szCs w:val="18"/>
              </w:rPr>
            </w:pPr>
          </w:p>
        </w:tc>
      </w:tr>
      <w:permEnd w:id="99"/>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0" w:edGrp="everyone"/>
      <w:r>
        <w:rPr>
          <w:rFonts w:hint="eastAsia" w:ascii="宋体" w:hAnsi="宋体" w:cs="宋体"/>
          <w:color w:val="000000"/>
          <w:kern w:val="0"/>
          <w:sz w:val="18"/>
          <w:szCs w:val="18"/>
          <w:lang w:bidi="ar"/>
        </w:rPr>
        <w:t>本表本年无发生额。</w:t>
      </w:r>
      <w:permEnd w:id="100"/>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rPr>
                <w:rFonts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1" w:edGrp="everyone"/>
            <w:r>
              <w:rPr>
                <w:rFonts w:hint="eastAsia" w:ascii="宋体" w:hAnsi="宋体"/>
                <w:color w:val="000000"/>
                <w:kern w:val="0"/>
                <w:sz w:val="18"/>
                <w:szCs w:val="18"/>
              </w:rPr>
              <w:t>东莞市生态环境局松山湖分局</w:t>
            </w:r>
            <w:permEnd w:id="101"/>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permStart w:id="102"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3343.11</w:t>
            </w:r>
          </w:p>
        </w:tc>
      </w:tr>
      <w:permEnd w:id="1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permStart w:id="103" w:edGrp="everyone"/>
            <w:r>
              <w:rPr>
                <w:rFonts w:hint="eastAsia" w:ascii="宋体" w:hAnsi="宋体"/>
                <w:color w:val="000000"/>
                <w:kern w:val="0"/>
                <w:sz w:val="18"/>
                <w:szCs w:val="18"/>
              </w:rPr>
              <w:t>[302]商品和服务支出</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3343.11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[30201]办公费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[30213]维修（护）费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[30214]租赁费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33.11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[30224]被装购置费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14.24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[30227]委托业务费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3098.86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[30228]工会经费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[30231]公务用车运行维护费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[30299]其他商品和服务支出</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148.30</w:t>
            </w:r>
          </w:p>
        </w:tc>
      </w:tr>
      <w:permEnd w:id="103"/>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4" w:edGrp="everyone"/>
      <w:r>
        <w:rPr>
          <w:rFonts w:hint="eastAsia" w:ascii="宋体" w:hAnsi="宋体" w:cs="宋体"/>
          <w:color w:val="000000"/>
          <w:kern w:val="0"/>
          <w:sz w:val="18"/>
          <w:szCs w:val="18"/>
          <w:lang w:bidi="ar"/>
        </w:rPr>
        <w:t>无。</w:t>
      </w:r>
      <w:permEnd w:id="104"/>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ascii="宋体" w:hAnsi="宋体" w:cs="宋体"/>
          <w:color w:val="000000"/>
          <w:kern w:val="0"/>
          <w:sz w:val="18"/>
          <w:szCs w:val="18"/>
          <w:lang w:bidi="ar"/>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color w:val="000000"/>
                <w:kern w:val="0"/>
                <w:sz w:val="18"/>
                <w:szCs w:val="18"/>
                <w:lang w:bidi="ar"/>
              </w:rPr>
            </w:pPr>
            <w:r>
              <w:rPr>
                <w:rFonts w:hint="eastAsia" w:ascii="宋体" w:hAnsi="宋体"/>
                <w:b/>
                <w:bCs/>
                <w:color w:val="000000"/>
                <w:kern w:val="0"/>
                <w:sz w:val="26"/>
                <w:szCs w:val="26"/>
              </w:rPr>
              <w:t>部门预算基本支出预算表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color w:val="000000"/>
                <w:kern w:val="0"/>
                <w:sz w:val="18"/>
                <w:szCs w:val="18"/>
                <w:lang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5" w:edGrp="everyone"/>
            <w:r>
              <w:rPr>
                <w:rFonts w:hint="eastAsia" w:ascii="宋体" w:hAnsi="宋体"/>
                <w:color w:val="000000"/>
                <w:kern w:val="0"/>
                <w:sz w:val="18"/>
                <w:szCs w:val="18"/>
              </w:rPr>
              <w:t>东莞市生态环境局松山湖分局</w:t>
            </w:r>
            <w:permEnd w:id="105"/>
            <w:r>
              <w:rPr>
                <w:rFonts w:hint="eastAsia" w:ascii="宋体" w:hAnsi="宋体"/>
                <w:color w:val="000000"/>
                <w:kern w:val="0"/>
                <w:sz w:val="18"/>
                <w:szCs w:val="18"/>
              </w:rPr>
              <w:t xml:space="preserve"> </w:t>
            </w:r>
            <w:bookmarkEnd w:id="41"/>
          </w:p>
        </w:tc>
        <w:tc>
          <w:tcPr>
            <w:tcW w:w="7088" w:type="dxa"/>
            <w:gridSpan w:val="4"/>
            <w:tcBorders>
              <w:top w:val="nil"/>
              <w:left w:val="nil"/>
              <w:bottom w:val="single" w:color="auto" w:sz="4" w:space="0"/>
              <w:right w:val="nil"/>
            </w:tcBorders>
          </w:tcPr>
          <w:p>
            <w:pPr>
              <w:jc w:val="right"/>
              <w:rPr>
                <w:rFonts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vAlign w:val="center"/>
          </w:tcPr>
          <w:p>
            <w:pPr>
              <w:jc w:val="center"/>
              <w:rPr>
                <w:rFonts w:ascii="宋体" w:hAnsi="宋体" w:cs="宋体"/>
                <w:color w:val="000000"/>
                <w:kern w:val="0"/>
                <w:sz w:val="18"/>
                <w:szCs w:val="18"/>
                <w:lang w:bidi="ar"/>
              </w:rPr>
            </w:pPr>
          </w:p>
        </w:tc>
        <w:tc>
          <w:tcPr>
            <w:tcW w:w="1771" w:type="dxa"/>
            <w:vMerge w:val="continue"/>
            <w:vAlign w:val="center"/>
          </w:tcPr>
          <w:p>
            <w:pPr>
              <w:jc w:val="center"/>
              <w:rPr>
                <w:rFonts w:ascii="宋体" w:hAnsi="宋体" w:cs="宋体"/>
                <w:color w:val="000000"/>
                <w:kern w:val="0"/>
                <w:sz w:val="18"/>
                <w:szCs w:val="18"/>
                <w:lang w:bidi="ar"/>
              </w:rPr>
            </w:pP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vAlign w:val="center"/>
          </w:tcPr>
          <w:p>
            <w:pPr>
              <w:jc w:val="center"/>
              <w:rPr>
                <w:rFonts w:ascii="宋体" w:hAnsi="宋体" w:cs="宋体"/>
                <w:color w:val="000000"/>
                <w:kern w:val="0"/>
                <w:sz w:val="18"/>
                <w:szCs w:val="18"/>
                <w:lang w:bidi="ar"/>
              </w:rPr>
            </w:pPr>
          </w:p>
        </w:tc>
        <w:tc>
          <w:tcPr>
            <w:tcW w:w="1772" w:type="dxa"/>
            <w:vMerge w:val="continue"/>
            <w:vAlign w:val="center"/>
          </w:tcPr>
          <w:p>
            <w:pPr>
              <w:jc w:val="cente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jc w:val="center"/>
              <w:rPr>
                <w:rFonts w:ascii="宋体" w:hAnsi="宋体" w:cs="宋体"/>
                <w:color w:val="000000"/>
                <w:kern w:val="0"/>
                <w:sz w:val="18"/>
                <w:szCs w:val="18"/>
                <w:lang w:bidi="ar"/>
              </w:rPr>
            </w:pPr>
            <w:permStart w:id="106" w:edGrp="everyone" w:colFirst="1" w:colLast="1"/>
            <w:permStart w:id="107" w:edGrp="everyone" w:colFirst="2" w:colLast="2"/>
            <w:permStart w:id="108" w:edGrp="everyone" w:colFirst="3" w:colLast="3"/>
            <w:permStart w:id="109" w:edGrp="everyone" w:colFirst="4" w:colLast="4"/>
            <w:permStart w:id="110" w:edGrp="everyone" w:colFirst="5" w:colLast="5"/>
            <w:permStart w:id="111" w:edGrp="everyone" w:colFirst="6" w:colLast="6"/>
            <w:permStart w:id="112" w:edGrp="everyone" w:colFirst="7" w:colLast="7"/>
            <w:r>
              <w:rPr>
                <w:rFonts w:hint="eastAsia" w:ascii="宋体" w:hAnsi="宋体"/>
                <w:color w:val="000000"/>
                <w:kern w:val="0"/>
                <w:sz w:val="18"/>
                <w:szCs w:val="18"/>
              </w:rPr>
              <w:t>合    计</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840.51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840.51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840.51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06"/>
      <w:permEnd w:id="107"/>
      <w:permEnd w:id="108"/>
      <w:permEnd w:id="109"/>
      <w:permEnd w:id="110"/>
      <w:permEnd w:id="111"/>
      <w:permEnd w:id="1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permStart w:id="113" w:edGrp="everyone"/>
            <w:r>
              <w:rPr>
                <w:rFonts w:hint="eastAsia" w:ascii="宋体" w:hAnsi="宋体"/>
                <w:color w:val="000000"/>
                <w:kern w:val="0"/>
                <w:sz w:val="18"/>
                <w:szCs w:val="18"/>
              </w:rPr>
              <w:t>东莞市生态环境局松山湖分局</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840.51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840.51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840.51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工资和福利支出</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795.14</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795.14</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795.14</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商品和服务支出</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45.37</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45.37</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45.37</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13"/>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4" w:edGrp="everyone"/>
      <w:r>
        <w:rPr>
          <w:rFonts w:hint="eastAsia" w:ascii="宋体" w:hAnsi="宋体" w:cs="宋体"/>
          <w:color w:val="000000"/>
          <w:kern w:val="0"/>
          <w:sz w:val="18"/>
          <w:szCs w:val="18"/>
          <w:lang w:bidi="ar"/>
        </w:rPr>
        <w:t>无。</w:t>
      </w:r>
      <w:permEnd w:id="114"/>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center"/>
              <w:rPr>
                <w:rFonts w:ascii="宋体" w:hAnsi="宋体" w:cs="宋体"/>
                <w:color w:val="000000"/>
                <w:kern w:val="0"/>
                <w:sz w:val="18"/>
                <w:szCs w:val="18"/>
                <w:lang w:bidi="ar"/>
              </w:rPr>
            </w:pPr>
            <w:r>
              <w:rPr>
                <w:rFonts w:hint="eastAsia" w:ascii="宋体" w:hAnsi="宋体"/>
                <w:b/>
                <w:bCs/>
                <w:color w:val="000000"/>
                <w:kern w:val="0"/>
                <w:sz w:val="26"/>
                <w:szCs w:val="26"/>
              </w:rPr>
              <w:t>部门预算项目支出及其他支出预算表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vAlign w:val="center"/>
          </w:tcPr>
          <w:p>
            <w:pPr>
              <w:rPr>
                <w:rFonts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5" w:edGrp="everyone"/>
            <w:r>
              <w:rPr>
                <w:rFonts w:hint="eastAsia" w:ascii="宋体" w:hAnsi="宋体"/>
                <w:color w:val="000000"/>
                <w:kern w:val="0"/>
                <w:sz w:val="18"/>
                <w:szCs w:val="18"/>
              </w:rPr>
              <w:t>东莞市生态环境局松山湖分局</w:t>
            </w:r>
            <w:permEnd w:id="115"/>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vAlign w:val="center"/>
          </w:tcPr>
          <w:p>
            <w:pPr>
              <w:jc w:val="right"/>
              <w:rPr>
                <w:rFonts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支出项目类别（资金使用单位）</w:t>
            </w:r>
          </w:p>
        </w:tc>
        <w:tc>
          <w:tcPr>
            <w:tcW w:w="1493"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总  计</w:t>
            </w:r>
          </w:p>
        </w:tc>
        <w:tc>
          <w:tcPr>
            <w:tcW w:w="5561" w:type="dxa"/>
            <w:gridSpan w:val="4"/>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财政专户拨款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其他资金</w:t>
            </w:r>
          </w:p>
        </w:tc>
        <w:tc>
          <w:tcPr>
            <w:tcW w:w="2835"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vAlign w:val="center"/>
          </w:tcPr>
          <w:p>
            <w:pPr>
              <w:jc w:val="center"/>
              <w:rPr>
                <w:rFonts w:ascii="宋体" w:hAnsi="宋体" w:cs="宋体"/>
                <w:color w:val="000000"/>
                <w:kern w:val="0"/>
                <w:sz w:val="18"/>
                <w:szCs w:val="18"/>
                <w:lang w:bidi="ar"/>
              </w:rPr>
            </w:pPr>
          </w:p>
        </w:tc>
        <w:tc>
          <w:tcPr>
            <w:tcW w:w="1493" w:type="dxa"/>
            <w:vMerge w:val="continue"/>
            <w:vAlign w:val="center"/>
          </w:tcPr>
          <w:p>
            <w:pPr>
              <w:jc w:val="center"/>
              <w:rPr>
                <w:rFonts w:ascii="宋体" w:hAnsi="宋体" w:cs="宋体"/>
                <w:color w:val="000000"/>
                <w:kern w:val="0"/>
                <w:sz w:val="18"/>
                <w:szCs w:val="18"/>
                <w:lang w:bidi="ar"/>
              </w:rPr>
            </w:pPr>
          </w:p>
        </w:tc>
        <w:tc>
          <w:tcPr>
            <w:tcW w:w="1308" w:type="dxa"/>
            <w:vAlign w:val="center"/>
          </w:tcPr>
          <w:p>
            <w:pPr>
              <w:jc w:val="center"/>
              <w:rPr>
                <w:rFonts w:ascii="宋体" w:hAnsi="宋体" w:cs="宋体"/>
                <w:color w:val="000000"/>
                <w:sz w:val="18"/>
                <w:szCs w:val="18"/>
              </w:rPr>
            </w:pPr>
            <w:r>
              <w:rPr>
                <w:rFonts w:hint="eastAsia" w:ascii="宋体" w:hAnsi="宋体" w:cs="宋体"/>
                <w:color w:val="000000"/>
                <w:sz w:val="18"/>
                <w:szCs w:val="18"/>
              </w:rPr>
              <w:t>合计</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一般公共预算</w:t>
            </w:r>
          </w:p>
        </w:tc>
        <w:tc>
          <w:tcPr>
            <w:tcW w:w="1419" w:type="dxa"/>
            <w:vAlign w:val="center"/>
          </w:tcPr>
          <w:p>
            <w:pPr>
              <w:jc w:val="center"/>
              <w:rPr>
                <w:rFonts w:ascii="宋体" w:hAnsi="宋体" w:cs="宋体"/>
                <w:color w:val="000000"/>
                <w:sz w:val="18"/>
                <w:szCs w:val="18"/>
              </w:rPr>
            </w:pPr>
            <w:r>
              <w:rPr>
                <w:rFonts w:hint="eastAsia" w:ascii="宋体" w:hAnsi="宋体" w:cs="宋体"/>
                <w:color w:val="000000"/>
                <w:sz w:val="18"/>
                <w:szCs w:val="18"/>
              </w:rPr>
              <w:t>政府性</w:t>
            </w:r>
          </w:p>
          <w:p>
            <w:pPr>
              <w:jc w:val="center"/>
              <w:rPr>
                <w:rFonts w:ascii="宋体" w:hAnsi="宋体" w:cs="宋体"/>
                <w:color w:val="000000"/>
                <w:sz w:val="18"/>
                <w:szCs w:val="18"/>
              </w:rPr>
            </w:pPr>
            <w:r>
              <w:rPr>
                <w:rFonts w:hint="eastAsia" w:ascii="宋体" w:hAnsi="宋体" w:cs="宋体"/>
                <w:color w:val="000000"/>
                <w:sz w:val="18"/>
                <w:szCs w:val="18"/>
              </w:rPr>
              <w:t>基金预算</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国有资本</w:t>
            </w:r>
          </w:p>
          <w:p>
            <w:pPr>
              <w:jc w:val="center"/>
              <w:rPr>
                <w:rFonts w:ascii="宋体" w:hAnsi="宋体" w:cs="宋体"/>
                <w:color w:val="000000"/>
                <w:sz w:val="18"/>
                <w:szCs w:val="18"/>
              </w:rPr>
            </w:pPr>
            <w:r>
              <w:rPr>
                <w:rFonts w:hint="eastAsia" w:ascii="宋体" w:hAnsi="宋体" w:cs="宋体"/>
                <w:color w:val="000000"/>
                <w:sz w:val="18"/>
                <w:szCs w:val="18"/>
              </w:rPr>
              <w:t>经营预算</w:t>
            </w:r>
          </w:p>
        </w:tc>
        <w:tc>
          <w:tcPr>
            <w:tcW w:w="1418" w:type="dxa"/>
            <w:vMerge w:val="continue"/>
          </w:tcPr>
          <w:p>
            <w:pPr>
              <w:rPr>
                <w:rFonts w:ascii="宋体" w:hAnsi="宋体" w:cs="宋体"/>
                <w:color w:val="000000"/>
                <w:kern w:val="0"/>
                <w:sz w:val="18"/>
                <w:szCs w:val="18"/>
                <w:lang w:bidi="ar"/>
              </w:rPr>
            </w:pPr>
          </w:p>
        </w:tc>
        <w:tc>
          <w:tcPr>
            <w:tcW w:w="1418" w:type="dxa"/>
            <w:vMerge w:val="continue"/>
          </w:tcPr>
          <w:p>
            <w:pPr>
              <w:rPr>
                <w:rFonts w:ascii="宋体" w:hAnsi="宋体" w:cs="宋体"/>
                <w:color w:val="000000"/>
                <w:kern w:val="0"/>
                <w:sz w:val="18"/>
                <w:szCs w:val="18"/>
                <w:lang w:bidi="ar"/>
              </w:rPr>
            </w:pPr>
          </w:p>
        </w:tc>
        <w:tc>
          <w:tcPr>
            <w:tcW w:w="2835" w:type="dxa"/>
            <w:vMerge w:val="continue"/>
          </w:tcPr>
          <w:p>
            <w:pP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center"/>
              <w:rPr>
                <w:rFonts w:ascii="宋体" w:hAnsi="宋体" w:cs="宋体"/>
                <w:color w:val="000000"/>
                <w:kern w:val="0"/>
                <w:sz w:val="18"/>
                <w:szCs w:val="18"/>
                <w:lang w:bidi="ar"/>
              </w:rPr>
            </w:pPr>
            <w:permStart w:id="116" w:edGrp="everyone" w:colFirst="1" w:colLast="1"/>
            <w:permStart w:id="117" w:edGrp="everyone" w:colFirst="2" w:colLast="2"/>
            <w:permStart w:id="118" w:edGrp="everyone" w:colFirst="3" w:colLast="3"/>
            <w:permStart w:id="119" w:edGrp="everyone" w:colFirst="4" w:colLast="4"/>
            <w:permStart w:id="120" w:edGrp="everyone" w:colFirst="5" w:colLast="5"/>
            <w:permStart w:id="121" w:edGrp="everyone" w:colFirst="6" w:colLast="6"/>
            <w:permStart w:id="122" w:edGrp="everyone" w:colFirst="7" w:colLast="7"/>
            <w:permStart w:id="123" w:edGrp="everyone" w:colFirst="8" w:colLast="8"/>
            <w:r>
              <w:rPr>
                <w:rFonts w:hint="eastAsia" w:ascii="宋体" w:hAnsi="宋体" w:cs="宋体"/>
                <w:color w:val="000000"/>
                <w:kern w:val="0"/>
                <w:sz w:val="18"/>
                <w:szCs w:val="18"/>
              </w:rPr>
              <w:t>合    计</w:t>
            </w:r>
          </w:p>
        </w:tc>
        <w:tc>
          <w:tcPr>
            <w:tcW w:w="1493" w:type="dxa"/>
            <w:vAlign w:val="center"/>
          </w:tcPr>
          <w:p>
            <w:pPr>
              <w:jc w:val="right"/>
              <w:rPr>
                <w:rFonts w:ascii="宋体" w:hAnsi="宋体" w:cs="宋体"/>
                <w:color w:val="000000"/>
                <w:sz w:val="18"/>
                <w:szCs w:val="18"/>
              </w:rPr>
            </w:pPr>
            <w:r>
              <w:rPr>
                <w:rFonts w:hint="eastAsia" w:ascii="宋体" w:hAnsi="宋体" w:cs="宋体"/>
                <w:color w:val="000000"/>
                <w:kern w:val="0"/>
                <w:sz w:val="20"/>
                <w:szCs w:val="20"/>
                <w:lang w:bidi="ar"/>
              </w:rPr>
              <w:t>5,847.41</w:t>
            </w:r>
          </w:p>
        </w:tc>
        <w:tc>
          <w:tcPr>
            <w:tcW w:w="1308" w:type="dxa"/>
            <w:vAlign w:val="center"/>
          </w:tcPr>
          <w:p>
            <w:pPr>
              <w:jc w:val="right"/>
              <w:rPr>
                <w:rFonts w:ascii="宋体" w:hAnsi="宋体" w:cs="宋体"/>
                <w:color w:val="000000"/>
                <w:sz w:val="18"/>
                <w:szCs w:val="18"/>
              </w:rPr>
            </w:pPr>
            <w:r>
              <w:rPr>
                <w:rFonts w:hint="eastAsia" w:ascii="宋体" w:hAnsi="宋体" w:cs="宋体"/>
                <w:color w:val="000000"/>
                <w:kern w:val="0"/>
                <w:sz w:val="20"/>
                <w:szCs w:val="20"/>
                <w:lang w:bidi="ar"/>
              </w:rPr>
              <w:t>5,847.41</w:t>
            </w:r>
          </w:p>
        </w:tc>
        <w:tc>
          <w:tcPr>
            <w:tcW w:w="1417" w:type="dxa"/>
            <w:vAlign w:val="center"/>
          </w:tcPr>
          <w:p>
            <w:pPr>
              <w:jc w:val="right"/>
              <w:rPr>
                <w:rFonts w:ascii="宋体" w:hAnsi="宋体" w:cs="宋体"/>
                <w:color w:val="000000"/>
                <w:sz w:val="18"/>
                <w:szCs w:val="18"/>
              </w:rPr>
            </w:pPr>
            <w:r>
              <w:rPr>
                <w:rFonts w:hint="eastAsia" w:ascii="宋体" w:hAnsi="宋体" w:cs="宋体"/>
                <w:color w:val="000000"/>
                <w:kern w:val="0"/>
                <w:sz w:val="20"/>
                <w:szCs w:val="20"/>
                <w:lang w:bidi="ar"/>
              </w:rPr>
              <w:t>3343.11</w:t>
            </w:r>
          </w:p>
        </w:tc>
        <w:tc>
          <w:tcPr>
            <w:tcW w:w="1419" w:type="dxa"/>
            <w:vAlign w:val="center"/>
          </w:tcPr>
          <w:p>
            <w:pPr>
              <w:jc w:val="right"/>
              <w:rPr>
                <w:rFonts w:ascii="宋体" w:hAnsi="宋体" w:cs="宋体"/>
                <w:color w:val="000000"/>
                <w:sz w:val="18"/>
                <w:szCs w:val="18"/>
              </w:rPr>
            </w:pPr>
            <w:r>
              <w:rPr>
                <w:rFonts w:hint="eastAsia" w:ascii="宋体" w:hAnsi="宋体" w:cs="宋体"/>
                <w:color w:val="000000"/>
                <w:kern w:val="0"/>
                <w:sz w:val="20"/>
                <w:szCs w:val="20"/>
                <w:lang w:bidi="ar"/>
              </w:rPr>
              <w:t>2504.29</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r>
              <w:rPr>
                <w:rFonts w:hint="eastAsia" w:ascii="宋体" w:hAnsi="宋体" w:cs="宋体"/>
                <w:color w:val="000000"/>
                <w:kern w:val="0"/>
                <w:sz w:val="18"/>
                <w:szCs w:val="18"/>
              </w:rPr>
              <w:t>XX</w:t>
            </w:r>
          </w:p>
        </w:tc>
      </w:tr>
      <w:permEnd w:id="116"/>
      <w:permEnd w:id="117"/>
      <w:permEnd w:id="118"/>
      <w:permEnd w:id="119"/>
      <w:permEnd w:id="120"/>
      <w:permEnd w:id="121"/>
      <w:permEnd w:id="122"/>
      <w:permEnd w:id="1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permStart w:id="124" w:edGrp="everyone"/>
            <w:r>
              <w:rPr>
                <w:rFonts w:hint="eastAsia" w:ascii="宋体" w:hAnsi="宋体" w:cs="宋体"/>
                <w:color w:val="000000"/>
                <w:kern w:val="0"/>
                <w:sz w:val="18"/>
                <w:szCs w:val="18"/>
              </w:rPr>
              <w:t>东莞市生态环境局松山湖分局</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5,847.41</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5,847.41</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3343.11</w:t>
            </w:r>
          </w:p>
        </w:tc>
        <w:tc>
          <w:tcPr>
            <w:tcW w:w="1419" w:type="dxa"/>
            <w:vAlign w:val="center"/>
          </w:tcPr>
          <w:p>
            <w:pPr>
              <w:jc w:val="right"/>
              <w:rPr>
                <w:rFonts w:ascii="宋体" w:hAnsi="宋体" w:cs="宋体"/>
                <w:color w:val="000000"/>
                <w:sz w:val="18"/>
                <w:szCs w:val="18"/>
              </w:rPr>
            </w:pPr>
            <w:r>
              <w:rPr>
                <w:rFonts w:hint="eastAsia" w:ascii="宋体" w:hAnsi="宋体" w:cs="宋体"/>
                <w:color w:val="000000"/>
                <w:kern w:val="0"/>
                <w:sz w:val="20"/>
                <w:szCs w:val="20"/>
                <w:lang w:bidi="ar"/>
              </w:rPr>
              <w:t>2504.29</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r>
              <w:rPr>
                <w:rFonts w:hint="eastAsia" w:ascii="宋体" w:hAnsi="宋体" w:cs="宋体"/>
                <w:color w:val="000000"/>
                <w:kern w:val="0"/>
                <w:sz w:val="18"/>
                <w:szCs w:val="18"/>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sz w:val="18"/>
                <w:szCs w:val="18"/>
              </w:rPr>
            </w:pPr>
            <w:r>
              <w:rPr>
                <w:rFonts w:hint="eastAsia" w:ascii="宋体" w:hAnsi="宋体" w:cs="宋体"/>
                <w:color w:val="000000"/>
                <w:kern w:val="0"/>
                <w:sz w:val="20"/>
                <w:szCs w:val="20"/>
                <w:lang w:bidi="ar"/>
              </w:rPr>
              <w:t>运行维护经费（通用交通工具）</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7.60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7.60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7.60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r>
              <w:rPr>
                <w:rFonts w:hint="eastAsia" w:ascii="宋体" w:hAnsi="宋体" w:cs="宋体"/>
                <w:color w:val="000000"/>
                <w:kern w:val="0"/>
                <w:sz w:val="18"/>
                <w:szCs w:val="18"/>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sz w:val="18"/>
                <w:szCs w:val="18"/>
              </w:rPr>
            </w:pPr>
            <w:r>
              <w:rPr>
                <w:rFonts w:hint="eastAsia" w:ascii="宋体" w:hAnsi="宋体" w:cs="宋体"/>
                <w:color w:val="000000"/>
                <w:kern w:val="0"/>
                <w:sz w:val="20"/>
                <w:szCs w:val="20"/>
                <w:lang w:bidi="ar"/>
              </w:rPr>
              <w:t>派遣人员公用经费</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15.40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15.40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15.40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r>
              <w:rPr>
                <w:rFonts w:hint="eastAsia" w:ascii="宋体" w:hAnsi="宋体" w:cs="宋体"/>
                <w:color w:val="000000"/>
                <w:kern w:val="0"/>
                <w:sz w:val="18"/>
                <w:szCs w:val="18"/>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党务活动专项经费</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0.80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0.80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0.80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租用工程用车</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21.60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21.60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21.60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生态环境宣传教育经费</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20.00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20.00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20.00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松山湖生态环境专管员专项经费</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127.86</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127.86</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127.86</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执法设备采购（含东莞市环境移动执法系统租用费）</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28.20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28.20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28.20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IS014001环境管理体系监督审核</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10.00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10.00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10.00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环境监测及评估费用</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211.88</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211.88</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211.88</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第三方机构提供环境管理服务经费</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48.00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48.00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48.00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档案服务专项经费</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20.00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20.00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20.00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园区喷雾抑尘项目</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300.00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300.00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300.00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园区环境空气质量自动监测站运维及更新项目</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25.00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25.00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25.00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年度环境管理状况评估</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6.00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6.00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6.00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松山湖大气污染成因全面体检项目</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45.30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45.30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45.30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污染源自动监控第三方运行维护监管</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3.40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3.40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3.40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VOCs企业分级管控专家核查</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10.00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10.00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10.00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松山湖生态环境发展促进会发展经费</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45.00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45.00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45.00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东莞市松山湖国土空间总体规划规划环评</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236.60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236.60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236.60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燕岭湿地环境教育基地常态化管理运营</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49.20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49.20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49.20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视频监控系统建设和光纤租赁费、维护费</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18.00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18.00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18.00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松山湖园区水质监测费用</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117.00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117.00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117.00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土壤污染状况调查</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700.00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700.00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700.00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东部工业园（企石辖区）规划环评</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104.30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104.30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104.30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污水处理费（污水处理设施建设和运营）</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2,500.00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2,500.00</w:t>
            </w:r>
          </w:p>
        </w:tc>
        <w:tc>
          <w:tcPr>
            <w:tcW w:w="1417" w:type="dxa"/>
            <w:vAlign w:val="center"/>
          </w:tcPr>
          <w:p>
            <w:pPr>
              <w:widowControl/>
              <w:jc w:val="right"/>
              <w:textAlignment w:val="center"/>
              <w:rPr>
                <w:rFonts w:ascii="宋体" w:hAnsi="宋体" w:cs="宋体"/>
                <w:color w:val="000000"/>
                <w:sz w:val="18"/>
                <w:szCs w:val="18"/>
              </w:rPr>
            </w:pPr>
          </w:p>
        </w:tc>
        <w:tc>
          <w:tcPr>
            <w:tcW w:w="1419" w:type="dxa"/>
            <w:vAlign w:val="center"/>
          </w:tcPr>
          <w:p>
            <w:pPr>
              <w:jc w:val="right"/>
              <w:rPr>
                <w:rFonts w:ascii="宋体" w:hAnsi="宋体" w:cs="宋体"/>
                <w:color w:val="000000"/>
                <w:sz w:val="18"/>
                <w:szCs w:val="18"/>
              </w:rPr>
            </w:pPr>
            <w:r>
              <w:rPr>
                <w:rFonts w:hint="eastAsia" w:ascii="宋体" w:hAnsi="宋体" w:cs="宋体"/>
                <w:color w:val="000000"/>
                <w:kern w:val="0"/>
                <w:sz w:val="20"/>
                <w:szCs w:val="20"/>
                <w:lang w:bidi="ar"/>
              </w:rPr>
              <w:t>2,500.00</w:t>
            </w: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货物购置类项目（服装制服）</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14.24</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14.24</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14.24</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污水处理设施建设及运营相关支出</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570.00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570.00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570.00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新型冠状病毒肺炎疫情防控工作</w:t>
            </w:r>
          </w:p>
        </w:tc>
        <w:tc>
          <w:tcPr>
            <w:tcW w:w="1493"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1.81</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1.81</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1.81</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20"/>
                <w:szCs w:val="20"/>
                <w:lang w:bidi="ar"/>
              </w:rPr>
              <w:t>东莞松山湖生态环境保护”十四五“规划（2021-2025年）项目尾款</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s="宋体"/>
                <w:color w:val="000000"/>
                <w:kern w:val="0"/>
                <w:sz w:val="20"/>
                <w:szCs w:val="20"/>
                <w:lang w:bidi="ar"/>
              </w:rPr>
              <w:t>37.50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37.50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37.50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松木山水库水功能区划调整可行性研究</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s="宋体"/>
                <w:color w:val="000000"/>
                <w:kern w:val="0"/>
                <w:sz w:val="20"/>
                <w:szCs w:val="20"/>
                <w:lang w:bidi="ar"/>
              </w:rPr>
              <w:t>230.07</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230.07</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230.07</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松山湖环境应急管理及处理费</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s="宋体"/>
                <w:color w:val="000000"/>
                <w:kern w:val="0"/>
                <w:sz w:val="20"/>
                <w:szCs w:val="20"/>
                <w:lang w:bidi="ar"/>
              </w:rPr>
              <w:t>58.00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58.00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58.00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松山湖空气质量自动监测站选址搬迁工作</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s="宋体"/>
                <w:color w:val="000000"/>
                <w:kern w:val="0"/>
                <w:sz w:val="20"/>
                <w:szCs w:val="20"/>
                <w:lang w:bidi="ar"/>
              </w:rPr>
              <w:t>92.00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92.00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92.00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J2019097东莞市东引运河流域樟村断面综合治理工程（第二标段）污水管网完善工程-松山湖南</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s="宋体"/>
                <w:color w:val="000000"/>
                <w:kern w:val="0"/>
                <w:sz w:val="20"/>
                <w:szCs w:val="20"/>
                <w:lang w:bidi="ar"/>
              </w:rPr>
              <w:t>4.29</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4.29</w:t>
            </w:r>
          </w:p>
        </w:tc>
        <w:tc>
          <w:tcPr>
            <w:tcW w:w="1417" w:type="dxa"/>
            <w:vAlign w:val="center"/>
          </w:tcPr>
          <w:p>
            <w:pPr>
              <w:widowControl/>
              <w:jc w:val="right"/>
              <w:textAlignment w:val="center"/>
              <w:rPr>
                <w:rFonts w:ascii="宋体" w:hAnsi="宋体" w:cs="宋体"/>
                <w:color w:val="000000"/>
                <w:sz w:val="18"/>
                <w:szCs w:val="18"/>
              </w:rPr>
            </w:pPr>
          </w:p>
        </w:tc>
        <w:tc>
          <w:tcPr>
            <w:tcW w:w="1419" w:type="dxa"/>
            <w:vAlign w:val="center"/>
          </w:tcPr>
          <w:p>
            <w:pPr>
              <w:jc w:val="right"/>
              <w:rPr>
                <w:rFonts w:ascii="宋体" w:hAnsi="宋体" w:cs="宋体"/>
                <w:color w:val="000000"/>
                <w:sz w:val="18"/>
                <w:szCs w:val="18"/>
              </w:rPr>
            </w:pPr>
            <w:r>
              <w:rPr>
                <w:rFonts w:hint="eastAsia" w:ascii="宋体" w:hAnsi="宋体" w:cs="宋体"/>
                <w:color w:val="000000"/>
                <w:kern w:val="0"/>
                <w:sz w:val="20"/>
                <w:szCs w:val="20"/>
                <w:lang w:bidi="ar"/>
              </w:rPr>
              <w:t>4.29</w:t>
            </w: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松木山水库（松湖花园与管委会连接段）生态修复示范项目运维服务</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s="宋体"/>
                <w:color w:val="000000"/>
                <w:kern w:val="0"/>
                <w:sz w:val="20"/>
                <w:szCs w:val="20"/>
                <w:lang w:bidi="ar"/>
              </w:rPr>
              <w:t>11.65</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11.65</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11.65</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松山湖河涌及污水管网关键节点在线监控服务项目</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s="宋体"/>
                <w:color w:val="000000"/>
                <w:kern w:val="0"/>
                <w:sz w:val="20"/>
                <w:szCs w:val="20"/>
                <w:lang w:bidi="ar"/>
              </w:rPr>
              <w:t>64.70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64.70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64.70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东莞国家城市湿地公园美丽河湖建设方案编制工作</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s="宋体"/>
                <w:color w:val="000000"/>
                <w:kern w:val="0"/>
                <w:sz w:val="20"/>
                <w:szCs w:val="20"/>
                <w:lang w:bidi="ar"/>
              </w:rPr>
              <w:t>92.00</w:t>
            </w:r>
          </w:p>
        </w:tc>
        <w:tc>
          <w:tcPr>
            <w:tcW w:w="1308"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92.00</w:t>
            </w:r>
          </w:p>
        </w:tc>
        <w:tc>
          <w:tcPr>
            <w:tcW w:w="1417" w:type="dxa"/>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lang w:bidi="ar"/>
              </w:rPr>
              <w:t>92.00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permEnd w:id="124"/>
    </w:tbl>
    <w:p>
      <w:pPr>
        <w:rPr>
          <w:rFonts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5" w:edGrp="everyone"/>
      <w:r>
        <w:rPr>
          <w:rFonts w:hint="eastAsia" w:ascii="宋体" w:hAnsi="宋体" w:cs="宋体"/>
          <w:color w:val="000000"/>
          <w:kern w:val="0"/>
          <w:sz w:val="18"/>
          <w:szCs w:val="18"/>
          <w:lang w:bidi="ar"/>
        </w:rPr>
        <w:t>无。</w:t>
      </w:r>
      <w:permEnd w:id="125"/>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permStart w:id="126" w:edGrp="everyone"/>
      <w:bookmarkStart w:id="46" w:name="PO_part3Year1"/>
      <w:r>
        <w:rPr>
          <w:rFonts w:hint="eastAsia" w:ascii="黑体" w:hAnsi="黑体" w:eastAsia="黑体" w:cs="方正小标宋简体"/>
          <w:sz w:val="44"/>
          <w:szCs w:val="44"/>
        </w:rPr>
        <w:t>2023</w:t>
      </w:r>
      <w:permEnd w:id="126"/>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27" w:edGrp="everyone"/>
      <w:r>
        <w:rPr>
          <w:rFonts w:hint="eastAsia" w:ascii="仿宋_GB2312" w:hAnsi="仿宋_GB2312" w:eastAsia="仿宋_GB2312" w:cs="仿宋_GB2312"/>
          <w:sz w:val="30"/>
          <w:szCs w:val="30"/>
        </w:rPr>
        <w:t>2023</w:t>
      </w:r>
      <w:permEnd w:id="127"/>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28" w:edGrp="everyone"/>
      <w:r>
        <w:rPr>
          <w:rFonts w:hint="eastAsia" w:ascii="仿宋_GB2312" w:hAnsi="仿宋_GB2312" w:eastAsia="仿宋_GB2312" w:cs="仿宋_GB2312"/>
          <w:sz w:val="30"/>
          <w:szCs w:val="30"/>
        </w:rPr>
        <w:t>6687.91</w:t>
      </w:r>
      <w:permEnd w:id="128"/>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permStart w:id="129" w:edGrp="everyone"/>
      <w:bookmarkStart w:id="49" w:name="PO_part3A1IncAmount1"/>
      <w:r>
        <w:rPr>
          <w:rFonts w:hint="eastAsia" w:ascii="仿宋_GB2312" w:hAnsi="仿宋_GB2312" w:eastAsia="仿宋_GB2312" w:cs="仿宋_GB2312"/>
          <w:sz w:val="30"/>
          <w:szCs w:val="30"/>
        </w:rPr>
        <w:t>减少517.09</w:t>
      </w:r>
      <w:permEnd w:id="129"/>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permStart w:id="130" w:edGrp="everyone"/>
      <w:bookmarkStart w:id="50" w:name="PO_part3A1IncPercent1"/>
      <w:r>
        <w:rPr>
          <w:rFonts w:hint="eastAsia" w:ascii="仿宋_GB2312" w:hAnsi="仿宋_GB2312" w:eastAsia="仿宋_GB2312" w:cs="仿宋_GB2312"/>
          <w:sz w:val="30"/>
          <w:szCs w:val="30"/>
        </w:rPr>
        <w:t>下降7.18</w:t>
      </w:r>
      <w:permEnd w:id="130"/>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permStart w:id="131" w:edGrp="everyone"/>
      <w:bookmarkStart w:id="51" w:name="PO_part3A1IncReason1"/>
      <w:r>
        <w:rPr>
          <w:rFonts w:hint="eastAsia" w:ascii="仿宋_GB2312" w:hAnsi="仿宋_GB2312" w:eastAsia="仿宋_GB2312" w:cs="仿宋_GB2312"/>
          <w:sz w:val="30"/>
          <w:szCs w:val="30"/>
        </w:rPr>
        <w:t>水污染防治、大气污染防治预算安排略有降低</w:t>
      </w:r>
      <w:permEnd w:id="131"/>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permStart w:id="132" w:edGrp="everyone"/>
      <w:bookmarkStart w:id="52" w:name="PO_part3A1Amount2"/>
      <w:r>
        <w:rPr>
          <w:rFonts w:hint="eastAsia" w:ascii="仿宋_GB2312" w:hAnsi="仿宋_GB2312" w:eastAsia="仿宋_GB2312" w:cs="仿宋_GB2312"/>
          <w:sz w:val="30"/>
          <w:szCs w:val="30"/>
        </w:rPr>
        <w:t>6687.91</w:t>
      </w:r>
      <w:permEnd w:id="132"/>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bookmarkStart w:id="53" w:name="PO_part3A1IncAmount2"/>
      <w:permStart w:id="133" w:edGrp="everyone"/>
      <w:r>
        <w:rPr>
          <w:rFonts w:hint="eastAsia" w:ascii="仿宋_GB2312" w:hAnsi="仿宋_GB2312" w:eastAsia="仿宋_GB2312" w:cs="仿宋_GB2312"/>
          <w:sz w:val="30"/>
          <w:szCs w:val="30"/>
        </w:rPr>
        <w:t>减少517.09</w:t>
      </w:r>
      <w:permEnd w:id="133"/>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permStart w:id="134" w:edGrp="everyone"/>
      <w:bookmarkStart w:id="54" w:name="PO_part3A1IncPercent2"/>
      <w:r>
        <w:rPr>
          <w:rFonts w:hint="eastAsia" w:ascii="仿宋_GB2312" w:hAnsi="仿宋_GB2312" w:eastAsia="仿宋_GB2312" w:cs="仿宋_GB2312"/>
          <w:sz w:val="30"/>
          <w:szCs w:val="30"/>
        </w:rPr>
        <w:t>下降7.18</w:t>
      </w:r>
      <w:permEnd w:id="134"/>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bookmarkStart w:id="55" w:name="PO_part3A1IncReason2"/>
      <w:permStart w:id="135" w:edGrp="everyone"/>
      <w:r>
        <w:rPr>
          <w:rFonts w:hint="eastAsia" w:ascii="仿宋_GB2312" w:hAnsi="仿宋_GB2312" w:eastAsia="仿宋_GB2312" w:cs="仿宋_GB2312"/>
          <w:sz w:val="30"/>
          <w:szCs w:val="30"/>
        </w:rPr>
        <w:t>水污染防治、大气污染防治支出略有降低</w:t>
      </w:r>
      <w:permEnd w:id="135"/>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6" w:edGrp="everyone"/>
      <w:r>
        <w:rPr>
          <w:rFonts w:hint="eastAsia" w:ascii="仿宋_GB2312" w:hAnsi="仿宋_GB2312" w:eastAsia="仿宋_GB2312" w:cs="仿宋_GB2312"/>
          <w:sz w:val="30"/>
          <w:szCs w:val="30"/>
        </w:rPr>
        <w:t>2023</w:t>
      </w:r>
      <w:permEnd w:id="136"/>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permStart w:id="137" w:edGrp="everyone"/>
      <w:bookmarkStart w:id="57" w:name="PO_part3A2Amount1"/>
      <w:r>
        <w:rPr>
          <w:rFonts w:hint="eastAsia" w:ascii="仿宋_GB2312" w:hAnsi="仿宋_GB2312" w:eastAsia="仿宋_GB2312" w:cs="仿宋_GB2312"/>
          <w:sz w:val="30"/>
          <w:szCs w:val="30"/>
        </w:rPr>
        <w:t>11.06</w:t>
      </w:r>
      <w:permEnd w:id="137"/>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permStart w:id="138" w:edGrp="everyone"/>
      <w:bookmarkStart w:id="58" w:name="PO_part3A2IncAmount1"/>
      <w:r>
        <w:rPr>
          <w:rFonts w:hint="eastAsia" w:ascii="仿宋_GB2312" w:hAnsi="仿宋_GB2312" w:eastAsia="仿宋_GB2312" w:cs="仿宋_GB2312"/>
          <w:sz w:val="30"/>
          <w:szCs w:val="30"/>
        </w:rPr>
        <w:t>增加0</w:t>
      </w:r>
      <w:permEnd w:id="138"/>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bookmarkStart w:id="59" w:name="PO_part3A2IncPercent1"/>
      <w:permStart w:id="139" w:edGrp="everyone"/>
      <w:r>
        <w:rPr>
          <w:rFonts w:hint="eastAsia" w:ascii="仿宋_GB2312" w:hAnsi="仿宋_GB2312" w:eastAsia="仿宋_GB2312" w:cs="仿宋_GB2312"/>
          <w:sz w:val="30"/>
          <w:szCs w:val="30"/>
        </w:rPr>
        <w:t>增长0</w:t>
      </w:r>
      <w:permEnd w:id="139"/>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2IncReason1"/>
      <w:permStart w:id="140" w:edGrp="everyone"/>
      <w:r>
        <w:rPr>
          <w:rFonts w:hint="eastAsia" w:ascii="仿宋_GB2312" w:hAnsi="仿宋_GB2312" w:eastAsia="仿宋_GB2312" w:cs="仿宋_GB2312"/>
          <w:sz w:val="30"/>
          <w:szCs w:val="30"/>
        </w:rPr>
        <w:t>与上年持平，无增减变化</w:t>
      </w:r>
      <w:permEnd w:id="140"/>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bookmarkStart w:id="61" w:name="PO_part3A2Amount2"/>
      <w:permStart w:id="141" w:edGrp="everyone"/>
      <w:r>
        <w:rPr>
          <w:rFonts w:hint="eastAsia" w:ascii="仿宋_GB2312" w:hAnsi="仿宋_GB2312" w:eastAsia="仿宋_GB2312" w:cs="仿宋_GB2312"/>
          <w:sz w:val="30"/>
          <w:szCs w:val="30"/>
        </w:rPr>
        <w:t>0</w:t>
      </w:r>
      <w:permEnd w:id="141"/>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permStart w:id="142" w:edGrp="everyone"/>
      <w:bookmarkStart w:id="62" w:name="PO_part3A2IncAmount2"/>
      <w:r>
        <w:rPr>
          <w:rFonts w:hint="eastAsia" w:ascii="仿宋_GB2312" w:hAnsi="仿宋_GB2312" w:eastAsia="仿宋_GB2312" w:cs="仿宋_GB2312"/>
          <w:sz w:val="30"/>
          <w:szCs w:val="30"/>
        </w:rPr>
        <w:t>增加0</w:t>
      </w:r>
      <w:permEnd w:id="142"/>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permStart w:id="143" w:edGrp="everyone"/>
      <w:bookmarkStart w:id="63" w:name="PO_part3A2IncPercent2"/>
      <w:r>
        <w:rPr>
          <w:rFonts w:hint="eastAsia" w:ascii="仿宋_GB2312" w:hAnsi="仿宋_GB2312" w:eastAsia="仿宋_GB2312" w:cs="仿宋_GB2312"/>
          <w:sz w:val="30"/>
          <w:szCs w:val="30"/>
        </w:rPr>
        <w:t>增长0</w:t>
      </w:r>
      <w:permEnd w:id="143"/>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bookmarkStart w:id="64" w:name="PO_part3A2IncReason2"/>
      <w:permStart w:id="144" w:edGrp="everyone"/>
      <w:r>
        <w:rPr>
          <w:rFonts w:hint="eastAsia" w:ascii="仿宋_GB2312" w:hAnsi="仿宋_GB2312" w:eastAsia="仿宋_GB2312" w:cs="仿宋_GB2312"/>
          <w:sz w:val="30"/>
          <w:szCs w:val="30"/>
        </w:rPr>
        <w:t>与上年持平，无增减变化</w:t>
      </w:r>
      <w:permEnd w:id="144"/>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permStart w:id="145" w:edGrp="everyone"/>
      <w:bookmarkStart w:id="65" w:name="PO_part3A2Amount3"/>
      <w:r>
        <w:rPr>
          <w:rFonts w:hint="eastAsia" w:ascii="仿宋_GB2312" w:hAnsi="仿宋_GB2312" w:eastAsia="仿宋_GB2312" w:cs="仿宋_GB2312"/>
          <w:sz w:val="30"/>
          <w:szCs w:val="30"/>
        </w:rPr>
        <w:t>7.60</w:t>
      </w:r>
      <w:permEnd w:id="145"/>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permStart w:id="146" w:edGrp="everyone"/>
      <w:bookmarkStart w:id="66" w:name="PO_part3A2Amount4"/>
      <w:r>
        <w:rPr>
          <w:rFonts w:hint="eastAsia" w:ascii="仿宋_GB2312" w:hAnsi="仿宋_GB2312" w:eastAsia="仿宋_GB2312" w:cs="仿宋_GB2312"/>
          <w:sz w:val="30"/>
          <w:szCs w:val="30"/>
        </w:rPr>
        <w:t>0</w:t>
      </w:r>
      <w:permEnd w:id="146"/>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万元，比上年</w:t>
      </w:r>
      <w:permStart w:id="147" w:edGrp="everyone"/>
      <w:bookmarkStart w:id="67" w:name="PO_part3A2IncAmount5"/>
      <w:r>
        <w:rPr>
          <w:rFonts w:hint="eastAsia" w:ascii="仿宋_GB2312" w:hAnsi="仿宋_GB2312" w:eastAsia="仿宋_GB2312" w:cs="仿宋_GB2312"/>
          <w:sz w:val="30"/>
          <w:szCs w:val="30"/>
        </w:rPr>
        <w:t>增加0</w:t>
      </w:r>
      <w:permEnd w:id="147"/>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w:t>
      </w:r>
      <w:r>
        <w:rPr>
          <w:rFonts w:hint="eastAsia" w:ascii="仿宋_GB2312" w:hAnsi="宋体" w:eastAsia="仿宋_GB2312" w:cs="宋体"/>
          <w:sz w:val="32"/>
          <w:szCs w:val="32"/>
        </w:rPr>
        <w:t>；</w:t>
      </w:r>
      <w:r>
        <w:rPr>
          <w:rFonts w:hint="eastAsia" w:ascii="仿宋_GB2312" w:hAnsi="仿宋_GB2312" w:eastAsia="仿宋_GB2312" w:cs="仿宋_GB2312"/>
          <w:sz w:val="30"/>
          <w:szCs w:val="30"/>
        </w:rPr>
        <w:t>公务用车运行维护费</w:t>
      </w:r>
      <w:permStart w:id="148" w:edGrp="everyone"/>
      <w:bookmarkStart w:id="68" w:name="PO_part3A2Amount5"/>
      <w:r>
        <w:rPr>
          <w:rFonts w:hint="eastAsia" w:ascii="仿宋_GB2312" w:hAnsi="仿宋_GB2312" w:eastAsia="仿宋_GB2312" w:cs="仿宋_GB2312"/>
          <w:sz w:val="30"/>
          <w:szCs w:val="30"/>
        </w:rPr>
        <w:t>7.60</w:t>
      </w:r>
      <w:permEnd w:id="148"/>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万元，比上年</w:t>
      </w:r>
      <w:permStart w:id="149" w:edGrp="everyone"/>
      <w:bookmarkStart w:id="69" w:name="PO_part3A2IncAmount6"/>
      <w:r>
        <w:rPr>
          <w:rFonts w:hint="eastAsia" w:ascii="仿宋_GB2312" w:hAnsi="仿宋_GB2312" w:eastAsia="仿宋_GB2312" w:cs="仿宋_GB2312"/>
          <w:sz w:val="30"/>
          <w:szCs w:val="30"/>
        </w:rPr>
        <w:t>增加0</w:t>
      </w:r>
      <w:permEnd w:id="149"/>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万元。）比上年</w:t>
      </w:r>
      <w:bookmarkStart w:id="70" w:name="PO_part3A2IncAmount3"/>
      <w:permStart w:id="150" w:edGrp="everyone"/>
      <w:r>
        <w:rPr>
          <w:rFonts w:hint="eastAsia" w:ascii="仿宋_GB2312" w:hAnsi="仿宋_GB2312" w:eastAsia="仿宋_GB2312" w:cs="仿宋_GB2312"/>
          <w:sz w:val="30"/>
          <w:szCs w:val="30"/>
        </w:rPr>
        <w:t>增加0</w:t>
      </w:r>
      <w:permEnd w:id="150"/>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permStart w:id="151" w:edGrp="everyone"/>
      <w:bookmarkStart w:id="71" w:name="PO_part3A2IncPercent3"/>
      <w:r>
        <w:rPr>
          <w:rFonts w:hint="eastAsia" w:ascii="仿宋_GB2312" w:hAnsi="仿宋_GB2312" w:eastAsia="仿宋_GB2312" w:cs="仿宋_GB2312"/>
          <w:sz w:val="30"/>
          <w:szCs w:val="30"/>
        </w:rPr>
        <w:t>增长0</w:t>
      </w:r>
      <w:permEnd w:id="151"/>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52" w:edGrp="everyone"/>
      <w:r>
        <w:rPr>
          <w:rFonts w:hint="eastAsia" w:ascii="仿宋_GB2312" w:hAnsi="仿宋_GB2312" w:eastAsia="仿宋_GB2312" w:cs="仿宋_GB2312"/>
          <w:sz w:val="30"/>
          <w:szCs w:val="30"/>
        </w:rPr>
        <w:t>与上年持平，无增减变化</w:t>
      </w:r>
      <w:permEnd w:id="152"/>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53" w:edGrp="everyone"/>
      <w:r>
        <w:rPr>
          <w:rFonts w:hint="eastAsia" w:ascii="仿宋_GB2312" w:hAnsi="仿宋_GB2312" w:eastAsia="仿宋_GB2312" w:cs="仿宋_GB2312"/>
          <w:sz w:val="30"/>
          <w:szCs w:val="30"/>
        </w:rPr>
        <w:t>4.00</w:t>
      </w:r>
      <w:permEnd w:id="153"/>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permStart w:id="154" w:edGrp="everyone"/>
      <w:bookmarkStart w:id="74" w:name="PO_part3A2IncAmount4"/>
      <w:r>
        <w:rPr>
          <w:rFonts w:hint="eastAsia" w:ascii="仿宋_GB2312" w:hAnsi="仿宋_GB2312" w:eastAsia="仿宋_GB2312" w:cs="仿宋_GB2312"/>
          <w:sz w:val="30"/>
          <w:szCs w:val="30"/>
        </w:rPr>
        <w:t>增加0</w:t>
      </w:r>
      <w:permEnd w:id="154"/>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bookmarkStart w:id="75" w:name="PO_part3A2IncPercent4"/>
      <w:permStart w:id="155" w:edGrp="everyone"/>
      <w:r>
        <w:rPr>
          <w:rFonts w:hint="eastAsia" w:ascii="仿宋_GB2312" w:hAnsi="仿宋_GB2312" w:eastAsia="仿宋_GB2312" w:cs="仿宋_GB2312"/>
          <w:sz w:val="30"/>
          <w:szCs w:val="30"/>
        </w:rPr>
        <w:t>增长0</w:t>
      </w:r>
      <w:permEnd w:id="155"/>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6" w:edGrp="everyone"/>
      <w:r>
        <w:rPr>
          <w:rFonts w:hint="eastAsia" w:ascii="仿宋_GB2312" w:hAnsi="仿宋_GB2312" w:eastAsia="仿宋_GB2312" w:cs="仿宋_GB2312"/>
          <w:sz w:val="30"/>
          <w:szCs w:val="30"/>
        </w:rPr>
        <w:t>与上年持平，无增减变化</w:t>
      </w:r>
      <w:permEnd w:id="156"/>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57" w:edGrp="everyone"/>
      <w:r>
        <w:rPr>
          <w:rFonts w:hint="eastAsia" w:ascii="仿宋_GB2312" w:hAnsi="仿宋_GB2312" w:eastAsia="仿宋_GB2312" w:cs="仿宋_GB2312"/>
          <w:sz w:val="30"/>
          <w:szCs w:val="30"/>
        </w:rPr>
        <w:t>2023</w:t>
      </w:r>
      <w:permEnd w:id="157"/>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bookmarkStart w:id="78" w:name="PO_part3A3Amount1"/>
      <w:permStart w:id="158" w:edGrp="everyone"/>
      <w:r>
        <w:rPr>
          <w:rFonts w:hint="eastAsia" w:ascii="仿宋_GB2312" w:hAnsi="仿宋_GB2312" w:eastAsia="仿宋_GB2312" w:cs="仿宋_GB2312"/>
          <w:sz w:val="30"/>
          <w:szCs w:val="30"/>
        </w:rPr>
        <w:t>108.82</w:t>
      </w:r>
      <w:permEnd w:id="158"/>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permStart w:id="159" w:edGrp="everyone"/>
      <w:bookmarkStart w:id="79" w:name="PO_part3A3IncAmount1"/>
      <w:r>
        <w:rPr>
          <w:rFonts w:hint="eastAsia" w:ascii="仿宋_GB2312" w:hAnsi="仿宋_GB2312" w:eastAsia="仿宋_GB2312" w:cs="仿宋_GB2312"/>
          <w:sz w:val="30"/>
          <w:szCs w:val="30"/>
        </w:rPr>
        <w:t>增加9.05</w:t>
      </w:r>
      <w:permEnd w:id="159"/>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bookmarkStart w:id="80" w:name="PO_part3A3IncPercent1"/>
      <w:permStart w:id="160" w:edGrp="everyone"/>
      <w:r>
        <w:rPr>
          <w:rFonts w:hint="eastAsia" w:ascii="仿宋_GB2312" w:hAnsi="仿宋_GB2312" w:eastAsia="仿宋_GB2312" w:cs="仿宋_GB2312"/>
          <w:sz w:val="30"/>
          <w:szCs w:val="30"/>
        </w:rPr>
        <w:t>增长9.07</w:t>
      </w:r>
      <w:permEnd w:id="160"/>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bookmarkStart w:id="81" w:name="PO_part3A3IncReason1"/>
      <w:permStart w:id="161" w:edGrp="everyone"/>
      <w:r>
        <w:rPr>
          <w:rFonts w:hint="eastAsia" w:ascii="仿宋_GB2312" w:hAnsi="仿宋_GB2312" w:eastAsia="仿宋_GB2312" w:cs="仿宋_GB2312"/>
          <w:sz w:val="30"/>
          <w:szCs w:val="30"/>
        </w:rPr>
        <w:t>被装购置费略增。</w:t>
      </w:r>
      <w:permEnd w:id="161"/>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2" w:edGrp="everyone"/>
      <w:r>
        <w:rPr>
          <w:rFonts w:hint="eastAsia" w:ascii="仿宋_GB2312" w:hAnsi="仿宋_GB2312" w:eastAsia="仿宋_GB2312" w:cs="仿宋_GB2312"/>
          <w:sz w:val="30"/>
          <w:szCs w:val="30"/>
        </w:rPr>
        <w:t>2023</w:t>
      </w:r>
      <w:permEnd w:id="162"/>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63" w:edGrp="everyone"/>
      <w:r>
        <w:rPr>
          <w:rFonts w:hint="eastAsia" w:ascii="仿宋_GB2312" w:hAnsi="仿宋_GB2312" w:eastAsia="仿宋_GB2312" w:cs="仿宋_GB2312"/>
          <w:sz w:val="30"/>
          <w:szCs w:val="30"/>
        </w:rPr>
        <w:t>1583.67</w:t>
      </w:r>
      <w:permEnd w:id="163"/>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permStart w:id="164" w:edGrp="everyone"/>
      <w:bookmarkStart w:id="84" w:name="PO_part3A4Amount2"/>
      <w:r>
        <w:rPr>
          <w:rFonts w:hint="eastAsia" w:ascii="仿宋_GB2312" w:hAnsi="仿宋_GB2312" w:eastAsia="仿宋_GB2312" w:cs="仿宋_GB2312"/>
          <w:sz w:val="30"/>
          <w:szCs w:val="30"/>
        </w:rPr>
        <w:t>0</w:t>
      </w:r>
      <w:permEnd w:id="164"/>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permStart w:id="165" w:edGrp="everyone"/>
      <w:bookmarkStart w:id="85" w:name="PO_part3A4Amount3"/>
      <w:r>
        <w:rPr>
          <w:rFonts w:hint="eastAsia" w:ascii="仿宋_GB2312" w:hAnsi="仿宋_GB2312" w:eastAsia="仿宋_GB2312" w:cs="仿宋_GB2312"/>
          <w:sz w:val="30"/>
          <w:szCs w:val="30"/>
        </w:rPr>
        <w:t>0</w:t>
      </w:r>
      <w:permEnd w:id="165"/>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bookmarkStart w:id="86" w:name="PO_part3A4Amount4"/>
      <w:permStart w:id="166" w:edGrp="everyone"/>
      <w:r>
        <w:rPr>
          <w:rFonts w:hint="eastAsia" w:ascii="仿宋_GB2312" w:hAnsi="仿宋_GB2312" w:eastAsia="仿宋_GB2312" w:cs="仿宋_GB2312"/>
          <w:sz w:val="30"/>
          <w:szCs w:val="30"/>
        </w:rPr>
        <w:t>1583.67</w:t>
      </w:r>
      <w:permEnd w:id="166"/>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87" w:name="PO_part3A5Year1"/>
      <w:permStart w:id="167" w:edGrp="everyone"/>
      <w:r>
        <w:rPr>
          <w:rFonts w:hint="eastAsia" w:ascii="仿宋_GB2312" w:hAnsi="仿宋_GB2312" w:eastAsia="仿宋_GB2312" w:cs="仿宋_GB2312"/>
          <w:sz w:val="30"/>
          <w:szCs w:val="30"/>
        </w:rPr>
        <w:t>2023</w:t>
      </w:r>
      <w:permEnd w:id="167"/>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bookmarkStart w:id="88" w:name="PO_part3A5Month1"/>
      <w:permStart w:id="168" w:edGrp="everyone"/>
      <w:r>
        <w:rPr>
          <w:rFonts w:hint="eastAsia" w:ascii="仿宋_GB2312" w:hAnsi="仿宋_GB2312" w:eastAsia="仿宋_GB2312" w:cs="仿宋_GB2312"/>
          <w:sz w:val="30"/>
          <w:szCs w:val="30"/>
        </w:rPr>
        <w:t>1</w:t>
      </w:r>
      <w:permEnd w:id="168"/>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permStart w:id="169" w:edGrp="everyone"/>
      <w:bookmarkStart w:id="89" w:name="PO_part3A5Date1"/>
      <w:r>
        <w:rPr>
          <w:rFonts w:hint="eastAsia" w:ascii="仿宋_GB2312" w:hAnsi="仿宋_GB2312" w:eastAsia="仿宋_GB2312" w:cs="仿宋_GB2312"/>
          <w:sz w:val="30"/>
          <w:szCs w:val="30"/>
        </w:rPr>
        <w:t>1</w:t>
      </w:r>
      <w:permEnd w:id="169"/>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70" w:edGrp="everyone"/>
      <w:r>
        <w:rPr>
          <w:rFonts w:hint="eastAsia" w:ascii="仿宋_GB2312" w:hAnsi="仿宋_GB2312" w:eastAsia="仿宋_GB2312" w:cs="仿宋_GB2312"/>
          <w:sz w:val="30"/>
          <w:szCs w:val="30"/>
        </w:rPr>
        <w:t>138.92</w:t>
      </w:r>
      <w:permEnd w:id="170"/>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71" w:edGrp="everyone"/>
      <w:r>
        <w:rPr>
          <w:rFonts w:hint="eastAsia" w:ascii="仿宋_GB2312" w:hAnsi="仿宋_GB2312" w:eastAsia="仿宋_GB2312" w:cs="仿宋_GB2312"/>
          <w:sz w:val="30"/>
          <w:szCs w:val="30"/>
        </w:rPr>
        <w:t>0</w:t>
      </w:r>
      <w:permEnd w:id="171"/>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2" w:edGrp="everyone"/>
      <w:r>
        <w:rPr>
          <w:rFonts w:hint="eastAsia" w:ascii="仿宋_GB2312" w:hAnsi="仿宋_GB2312" w:eastAsia="仿宋_GB2312" w:cs="仿宋_GB2312"/>
          <w:sz w:val="30"/>
          <w:szCs w:val="30"/>
        </w:rPr>
        <w:t>2</w:t>
      </w:r>
      <w:permEnd w:id="172"/>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73" w:edGrp="everyone"/>
      <w:r>
        <w:rPr>
          <w:rFonts w:hint="eastAsia" w:ascii="仿宋_GB2312" w:hAnsi="仿宋_GB2312" w:eastAsia="仿宋_GB2312" w:cs="仿宋_GB2312"/>
          <w:sz w:val="30"/>
          <w:szCs w:val="30"/>
        </w:rPr>
        <w:t>0</w:t>
      </w:r>
      <w:permEnd w:id="173"/>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permStart w:id="174" w:edGrp="everyone"/>
      <w:bookmarkStart w:id="94" w:name="PO_part3A5Amount5"/>
      <w:r>
        <w:rPr>
          <w:rFonts w:hint="eastAsia" w:ascii="仿宋_GB2312" w:hAnsi="仿宋_GB2312" w:eastAsia="仿宋_GB2312" w:cs="仿宋_GB2312"/>
          <w:sz w:val="30"/>
          <w:szCs w:val="30"/>
        </w:rPr>
        <w:t>10</w:t>
      </w:r>
      <w:permEnd w:id="174"/>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permStart w:id="175" w:edGrp="everyone"/>
      <w:bookmarkStart w:id="95" w:name="PO_part3A5Detil1"/>
      <w:r>
        <w:rPr>
          <w:rFonts w:hint="eastAsia" w:ascii="仿宋_GB2312" w:hAnsi="仿宋_GB2312" w:eastAsia="仿宋_GB2312" w:cs="仿宋_GB2312"/>
          <w:sz w:val="30"/>
          <w:szCs w:val="30"/>
        </w:rPr>
        <w:t>移动执法设备</w:t>
      </w:r>
      <w:permEnd w:id="175"/>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6" w:edGrp="everyone"/>
      <w:r>
        <w:rPr>
          <w:rFonts w:hint="eastAsia" w:ascii="仿宋_GB2312" w:hAnsi="仿宋_GB2312" w:eastAsia="仿宋_GB2312" w:cs="仿宋_GB2312"/>
          <w:sz w:val="32"/>
          <w:szCs w:val="32"/>
        </w:rPr>
        <w:t>2023</w:t>
      </w:r>
      <w:permEnd w:id="176"/>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tcPr>
          <w:p>
            <w:pPr>
              <w:jc w:val="center"/>
              <w:rPr>
                <w:rFonts w:ascii="方正小标宋简体" w:hAnsi="方正小标宋简体" w:cs="方正小标宋简体"/>
                <w:b/>
                <w:sz w:val="22"/>
                <w:szCs w:val="22"/>
              </w:rPr>
            </w:pPr>
            <w:r>
              <w:rPr>
                <w:rFonts w:hint="eastAsia" w:ascii="宋体" w:hAnsi="宋体" w:cs="宋体"/>
                <w:b/>
                <w:sz w:val="22"/>
                <w:szCs w:val="22"/>
              </w:rPr>
              <w:t>预算数（单位：万元）</w:t>
            </w:r>
          </w:p>
        </w:tc>
        <w:tc>
          <w:tcPr>
            <w:tcW w:w="2629"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tcPr>
          <w:p>
            <w:permStart w:id="177" w:edGrp="everyone"/>
            <w:bookmarkStart w:id="97" w:name="PO_part3Table6"/>
            <w:r>
              <w:rPr>
                <w:rFonts w:hint="eastAsia"/>
              </w:rPr>
              <w:t>无</w:t>
            </w:r>
          </w:p>
        </w:tc>
        <w:tc>
          <w:tcPr>
            <w:tcW w:w="2127" w:type="dxa"/>
          </w:tcPr>
          <w:p/>
        </w:tc>
        <w:tc>
          <w:tcPr>
            <w:tcW w:w="26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tcPr>
          <w:p/>
        </w:tc>
        <w:tc>
          <w:tcPr>
            <w:tcW w:w="2127" w:type="dxa"/>
          </w:tcPr>
          <w:p/>
        </w:tc>
        <w:tc>
          <w:tcPr>
            <w:tcW w:w="2629" w:type="dxa"/>
          </w:tcPr>
          <w:p/>
        </w:tc>
      </w:tr>
      <w:bookmarkEnd w:id="97"/>
      <w:permEnd w:id="177"/>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rPr>
        <w:t xml:space="preserve"> </w:t>
      </w:r>
      <w:permStart w:id="178" w:edGrp="everyone"/>
      <w:r>
        <w:rPr>
          <w:rFonts w:hint="eastAsia"/>
          <w:sz w:val="20"/>
          <w:szCs w:val="20"/>
        </w:rPr>
        <w:t>本年度无重点项目。</w:t>
      </w:r>
      <w:permEnd w:id="178"/>
      <w:r>
        <w:rPr>
          <w:rFonts w:ascii="仿宋_GB2312" w:hAnsi="仿宋_GB2312" w:eastAsia="仿宋_GB2312" w:cs="仿宋_GB2312"/>
          <w:sz w:val="32"/>
          <w:szCs w:val="32"/>
        </w:rPr>
        <w:t xml:space="preserve"> </w:t>
      </w:r>
      <w:bookmarkEnd w:id="98"/>
    </w:p>
    <w:p>
      <w:pPr>
        <w:ind w:firstLine="64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79"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单位）使用财政拨款安排的因公出国（境）费用、公务用车购置及运行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79"/>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revisionView w:markup="0"/>
  <w:trackRevisions w:val="1"/>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ZDFlMzk3ZTNiNDlhODIzNzJmOWIyMzk2YzZmNmEifQ=="/>
  </w:docVars>
  <w:rsids>
    <w:rsidRoot w:val="49C47069"/>
    <w:rsid w:val="00AD5175"/>
    <w:rsid w:val="00B30422"/>
    <w:rsid w:val="018362EB"/>
    <w:rsid w:val="03CA6453"/>
    <w:rsid w:val="05390DAD"/>
    <w:rsid w:val="06523A66"/>
    <w:rsid w:val="09D92F4C"/>
    <w:rsid w:val="0B1F0E32"/>
    <w:rsid w:val="0BB023D2"/>
    <w:rsid w:val="0D0E5602"/>
    <w:rsid w:val="0D821B4C"/>
    <w:rsid w:val="0EF12AE6"/>
    <w:rsid w:val="11C049F1"/>
    <w:rsid w:val="14A25D60"/>
    <w:rsid w:val="188449CB"/>
    <w:rsid w:val="1B700AD7"/>
    <w:rsid w:val="1BC37217"/>
    <w:rsid w:val="221B63A0"/>
    <w:rsid w:val="232C0139"/>
    <w:rsid w:val="2A202079"/>
    <w:rsid w:val="2BD63918"/>
    <w:rsid w:val="2CAD5E46"/>
    <w:rsid w:val="2CF25F4F"/>
    <w:rsid w:val="2D2B320F"/>
    <w:rsid w:val="2E1343CF"/>
    <w:rsid w:val="2F9F5447"/>
    <w:rsid w:val="34D04DC8"/>
    <w:rsid w:val="36337BCB"/>
    <w:rsid w:val="39752695"/>
    <w:rsid w:val="3BB3149A"/>
    <w:rsid w:val="3DC079A3"/>
    <w:rsid w:val="3EEC2B1F"/>
    <w:rsid w:val="409A7DFF"/>
    <w:rsid w:val="4242307D"/>
    <w:rsid w:val="42F3427F"/>
    <w:rsid w:val="453C3186"/>
    <w:rsid w:val="477535AD"/>
    <w:rsid w:val="49C47069"/>
    <w:rsid w:val="4B79303A"/>
    <w:rsid w:val="4D673998"/>
    <w:rsid w:val="4EF23735"/>
    <w:rsid w:val="511107EA"/>
    <w:rsid w:val="528648C0"/>
    <w:rsid w:val="537B019D"/>
    <w:rsid w:val="5572108A"/>
    <w:rsid w:val="55E24503"/>
    <w:rsid w:val="590429E2"/>
    <w:rsid w:val="596A4F3B"/>
    <w:rsid w:val="5B1C04B7"/>
    <w:rsid w:val="60FF18A0"/>
    <w:rsid w:val="63A66900"/>
    <w:rsid w:val="64823DA0"/>
    <w:rsid w:val="65645F25"/>
    <w:rsid w:val="686A0AB4"/>
    <w:rsid w:val="6917406C"/>
    <w:rsid w:val="6AB73D58"/>
    <w:rsid w:val="6B1D1C19"/>
    <w:rsid w:val="6D6F091A"/>
    <w:rsid w:val="6EB81E4D"/>
    <w:rsid w:val="70E269FC"/>
    <w:rsid w:val="72E7636A"/>
    <w:rsid w:val="72FB055A"/>
    <w:rsid w:val="75DE0717"/>
    <w:rsid w:val="77585F7B"/>
    <w:rsid w:val="78E964A5"/>
    <w:rsid w:val="794D66D5"/>
    <w:rsid w:val="7B80135F"/>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cs="宋体"/>
    </w:rPr>
  </w:style>
  <w:style w:type="paragraph" w:customStyle="1" w:styleId="6">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1782</Words>
  <Characters>10161</Characters>
  <Lines>84</Lines>
  <Paragraphs>23</Paragraphs>
  <TotalTime>18</TotalTime>
  <ScaleCrop>false</ScaleCrop>
  <LinksUpToDate>false</LinksUpToDate>
  <CharactersWithSpaces>11920</CharactersWithSpaces>
  <Application>WPS Office_11.8.2.12085_F1E327BC-269C-435d-A152-05C5408002CA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俊</cp:lastModifiedBy>
  <dcterms:modified xsi:type="dcterms:W3CDTF">2024-05-07T06:13:12Z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9584CB4B36F748EA914ED902BA7B7C64</vt:lpwstr>
  </property>
</Properties>
</file>