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00" w:lineRule="exact"/>
        <w:jc w:val="center"/>
        <w:outlineLvl w:val="0"/>
        <w:rPr>
          <w:rFonts w:ascii="Arial" w:hAnsi="Arial" w:eastAsia="宋体" w:cs="Arial"/>
          <w:b/>
          <w:bCs/>
          <w:color w:val="FF0000"/>
          <w:kern w:val="36"/>
          <w:sz w:val="44"/>
          <w:szCs w:val="42"/>
        </w:rPr>
      </w:pPr>
      <w:r>
        <w:rPr>
          <w:rFonts w:hint="eastAsia" w:ascii="方正小标宋简体" w:hAnsi="Arial" w:eastAsia="方正小标宋简体" w:cs="Arial"/>
          <w:b/>
          <w:bCs/>
          <w:color w:val="FF0000"/>
          <w:kern w:val="36"/>
          <w:sz w:val="48"/>
          <w:szCs w:val="4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-434340</wp:posOffset>
            </wp:positionV>
            <wp:extent cx="1384935" cy="1828165"/>
            <wp:effectExtent l="19050" t="0" r="5443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478" t="3958" r="10512" b="14086"/>
                    <a:stretch>
                      <a:fillRect/>
                    </a:stretch>
                  </pic:blipFill>
                  <pic:spPr>
                    <a:xfrm>
                      <a:off x="0" y="0"/>
                      <a:ext cx="1384844" cy="182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Arial" w:eastAsia="方正小标宋简体" w:cs="Arial"/>
          <w:b/>
          <w:bCs/>
          <w:color w:val="FF0000"/>
          <w:kern w:val="36"/>
          <w:sz w:val="48"/>
          <w:szCs w:val="42"/>
        </w:rPr>
        <w:t xml:space="preserve"> </w:t>
      </w:r>
      <w:r>
        <w:rPr>
          <w:rFonts w:hint="eastAsia" w:ascii="方正小标宋简体" w:hAnsi="Arial" w:eastAsia="方正小标宋简体" w:cs="Arial"/>
          <w:b/>
          <w:bCs/>
          <w:color w:val="FF0000"/>
          <w:kern w:val="36"/>
          <w:sz w:val="52"/>
          <w:szCs w:val="42"/>
        </w:rPr>
        <w:t>【松山湖化妆品安全科普宣传】</w:t>
      </w:r>
    </w:p>
    <w:p>
      <w:pPr>
        <w:pStyle w:val="2"/>
        <w:shd w:val="clear" w:color="auto" w:fill="FFFFFF"/>
        <w:spacing w:before="0" w:beforeAutospacing="0" w:after="210" w:afterAutospacing="0" w:line="800" w:lineRule="exact"/>
        <w:ind w:firstLine="663" w:firstLineChars="150"/>
        <w:jc w:val="center"/>
        <w:rPr>
          <w:rFonts w:ascii="方正粗黑宋简体" w:hAnsi="方正粗黑宋简体" w:eastAsia="方正粗黑宋简体" w:cs="Arial"/>
          <w:color w:val="0070C0"/>
          <w:kern w:val="36"/>
          <w:sz w:val="42"/>
          <w:szCs w:val="42"/>
        </w:rPr>
      </w:pPr>
      <w:r>
        <w:rPr>
          <w:rFonts w:hint="eastAsia" w:ascii="方正粗黑宋简体" w:hAnsi="方正粗黑宋简体" w:eastAsia="方正粗黑宋简体" w:cs="Arial"/>
          <w:color w:val="0070C0"/>
          <w:kern w:val="36"/>
          <w:sz w:val="44"/>
          <w:szCs w:val="42"/>
        </w:rPr>
        <w:t>新《化妆品监督管理条例》有哪些变化？</w:t>
      </w:r>
      <w:r>
        <w:rPr>
          <w:rFonts w:hint="eastAsia" w:ascii="方正粗黑宋简体" w:hAnsi="方正粗黑宋简体" w:eastAsia="方正粗黑宋简体" w:cs="Arial"/>
          <w:color w:val="0070C0"/>
          <w:kern w:val="36"/>
          <w:sz w:val="42"/>
          <w:szCs w:val="42"/>
        </w:rPr>
        <w:t xml:space="preserve"> </w:t>
      </w:r>
    </w:p>
    <w:p>
      <w:pPr>
        <w:pStyle w:val="2"/>
        <w:shd w:val="clear" w:color="auto" w:fill="FFFFFF"/>
        <w:spacing w:before="0" w:beforeAutospacing="0" w:after="210" w:afterAutospacing="0" w:line="400" w:lineRule="exact"/>
        <w:ind w:firstLine="630" w:firstLineChars="150"/>
        <w:jc w:val="center"/>
        <w:rPr>
          <w:rFonts w:ascii="黑体" w:hAnsi="黑体" w:eastAsia="黑体" w:cs="Arial"/>
          <w:color w:val="0070C0"/>
          <w:kern w:val="36"/>
          <w:sz w:val="42"/>
          <w:szCs w:val="42"/>
        </w:rPr>
      </w:pPr>
      <w:bookmarkStart w:id="0" w:name="_GoBack"/>
      <w:bookmarkEnd w:id="0"/>
      <w:r>
        <w:rPr>
          <w:rFonts w:ascii="华文琥珀" w:hAnsi="Arial" w:eastAsia="华文琥珀" w:cs="Arial"/>
          <w:b w:val="0"/>
          <w:color w:val="00B050"/>
          <w:kern w:val="36"/>
          <w:sz w:val="42"/>
          <w:szCs w:val="42"/>
        </w:rPr>
        <w:pict>
          <v:shape id="_x0000_s2050" o:spid="_x0000_s2050" o:spt="202" type="#_x0000_t202" style="position:absolute;left:0pt;margin-left:17.15pt;margin-top:28.65pt;height:231.4pt;width:755.4pt;z-index:251660288;mso-width-relative:margin;mso-height-relative:margin;" fillcolor="#FFFFFF" filled="t" stroked="t" coordsize="21600,21600">
            <v:path/>
            <v:fill on="t" focussize="0,0"/>
            <v:stroke weight="5pt" color="#8064A2" linestyle="thickThin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rStyle w:val="9"/>
                      <w:rFonts w:ascii="微软雅黑" w:hAnsi="微软雅黑" w:eastAsia="微软雅黑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Style w:val="9"/>
                      <w:rFonts w:hint="eastAsia" w:ascii="微软雅黑" w:hAnsi="微软雅黑" w:eastAsia="微软雅黑"/>
                      <w:color w:val="0070C0"/>
                      <w:spacing w:val="15"/>
                      <w:sz w:val="32"/>
                      <w:szCs w:val="27"/>
                    </w:rPr>
                    <w:t>什么是化妆品？</w:t>
                  </w: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《化妆品监督管</w:t>
                  </w:r>
                  <w:r>
                    <w:rPr>
                      <w:rFonts w:hint="eastAsia" w:ascii="微软雅黑" w:hAnsi="微软雅黑" w:eastAsia="微软雅黑"/>
                      <w:sz w:val="28"/>
                      <w:szCs w:val="28"/>
                      <w:lang w:eastAsia="zh-CN"/>
                    </w:rPr>
                    <w:t>理</w:t>
                  </w: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条例》自2021年1月日起施行</w:t>
                  </w:r>
                </w:p>
                <w:p>
                  <w:pPr>
                    <w:spacing w:line="480" w:lineRule="exact"/>
                    <w:ind w:firstLine="560" w:firstLineChars="200"/>
                    <w:rPr>
                      <w:rFonts w:ascii="微软雅黑" w:hAnsi="微软雅黑" w:eastAsia="微软雅黑"/>
                      <w:sz w:val="28"/>
                      <w:szCs w:val="28"/>
                    </w:rPr>
                  </w:pP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化妆品是以涂擦、喷洒或者其他类似方法，施用于皮肤、毛发、指甲、口唇等人体表面，</w:t>
                  </w:r>
                </w:p>
                <w:p>
                  <w:pPr>
                    <w:spacing w:line="480" w:lineRule="exact"/>
                    <w:rPr>
                      <w:rFonts w:ascii="微软雅黑" w:hAnsi="微软雅黑" w:eastAsia="微软雅黑"/>
                      <w:sz w:val="28"/>
                      <w:szCs w:val="28"/>
                    </w:rPr>
                  </w:pP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以清洁、保护、美化、修饰为目的的日用化学工业产品。</w:t>
                  </w:r>
                </w:p>
                <w:p>
                  <w:pPr>
                    <w:spacing w:line="480" w:lineRule="exact"/>
                    <w:ind w:firstLine="560" w:firstLineChars="200"/>
                    <w:rPr>
                      <w:rFonts w:ascii="黑体" w:hAnsi="黑体" w:eastAsia="黑体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化妆品与我们的日常生活息息相关，我们日常用的</w:t>
                  </w:r>
                  <w:r>
                    <w:rPr>
                      <w:rFonts w:hint="eastAsia" w:ascii="黑体" w:hAnsi="黑体" w:eastAsia="黑体"/>
                      <w:b/>
                      <w:color w:val="FF0000"/>
                      <w:sz w:val="28"/>
                      <w:szCs w:val="28"/>
                    </w:rPr>
                    <w:t>洗发水、沐浴露、洗面奶、面霜，粉底</w:t>
                  </w:r>
                </w:p>
                <w:p>
                  <w:pPr>
                    <w:spacing w:line="480" w:lineRule="exact"/>
                    <w:rPr>
                      <w:rFonts w:ascii="微软雅黑" w:hAnsi="微软雅黑" w:eastAsia="微软雅黑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b/>
                      <w:color w:val="FF0000"/>
                      <w:sz w:val="28"/>
                      <w:szCs w:val="28"/>
                    </w:rPr>
                    <w:t>、口红</w:t>
                  </w: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等都属于化妆品。</w:t>
                  </w:r>
                  <w:r>
                    <w:rPr>
                      <w:rFonts w:hint="eastAsia" w:ascii="微软雅黑" w:hAnsi="微软雅黑" w:eastAsia="微软雅黑"/>
                      <w:sz w:val="28"/>
                      <w:szCs w:val="28"/>
                    </w:rPr>
                    <w:t>宣</w:t>
                  </w: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称</w:t>
                  </w:r>
                  <w:r>
                    <w:rPr>
                      <w:rFonts w:hint="eastAsia" w:ascii="黑体" w:hAnsi="黑体" w:eastAsia="黑体"/>
                      <w:b/>
                      <w:color w:val="FF0000"/>
                      <w:sz w:val="28"/>
                      <w:szCs w:val="28"/>
                    </w:rPr>
                    <w:t>有美白等功效的香皂</w:t>
                  </w: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也属于化妆品。</w:t>
                  </w:r>
                </w:p>
                <w:p>
                  <w:pPr>
                    <w:spacing w:line="480" w:lineRule="exact"/>
                    <w:rPr>
                      <w:rStyle w:val="9"/>
                      <w:rFonts w:ascii="微软雅黑" w:hAnsi="微软雅黑" w:eastAsia="微软雅黑"/>
                      <w:color w:val="0070C0"/>
                      <w:spacing w:val="15"/>
                      <w:sz w:val="32"/>
                      <w:szCs w:val="27"/>
                    </w:rPr>
                  </w:pPr>
                </w:p>
                <w:p>
                  <w:pPr>
                    <w:spacing w:line="480" w:lineRule="exact"/>
                    <w:rPr>
                      <w:rStyle w:val="9"/>
                      <w:rFonts w:ascii="微软雅黑" w:hAnsi="微软雅黑" w:eastAsia="微软雅黑"/>
                      <w:color w:val="0070C0"/>
                      <w:spacing w:val="15"/>
                      <w:sz w:val="32"/>
                      <w:szCs w:val="27"/>
                    </w:rPr>
                  </w:pPr>
                  <w:r>
                    <w:rPr>
                      <w:rStyle w:val="9"/>
                      <w:rFonts w:hint="eastAsia" w:ascii="微软雅黑" w:hAnsi="微软雅黑" w:eastAsia="微软雅黑"/>
                      <w:color w:val="0070C0"/>
                      <w:spacing w:val="15"/>
                      <w:sz w:val="32"/>
                      <w:szCs w:val="27"/>
                    </w:rPr>
                    <w:t>化妆品如何分类？</w:t>
                  </w:r>
                </w:p>
                <w:p>
                  <w:pPr>
                    <w:spacing w:line="480" w:lineRule="exact"/>
                    <w:ind w:firstLine="560" w:firstLineChars="200"/>
                    <w:rPr>
                      <w:rFonts w:ascii="微软雅黑" w:hAnsi="微软雅黑" w:eastAsia="微软雅黑"/>
                      <w:sz w:val="28"/>
                      <w:szCs w:val="28"/>
                    </w:rPr>
                  </w:pP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化妆品分为</w:t>
                  </w:r>
                  <w:r>
                    <w:rPr>
                      <w:rFonts w:ascii="微软雅黑" w:hAnsi="微软雅黑" w:eastAsia="微软雅黑"/>
                      <w:b/>
                      <w:sz w:val="28"/>
                      <w:szCs w:val="28"/>
                    </w:rPr>
                    <w:t>特殊化妆品</w:t>
                  </w: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和普通化妆品。用于</w:t>
                  </w:r>
                  <w:r>
                    <w:rPr>
                      <w:rFonts w:ascii="微软雅黑" w:hAnsi="微软雅黑" w:eastAsia="微软雅黑"/>
                      <w:b/>
                      <w:sz w:val="28"/>
                      <w:szCs w:val="28"/>
                    </w:rPr>
                    <w:t>染发、烫发、祛斑美白、防晒，防脱</w:t>
                  </w: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发的化妆品以及</w:t>
                  </w:r>
                  <w:r>
                    <w:rPr>
                      <w:rFonts w:hint="eastAsia" w:ascii="微软雅黑" w:hAnsi="微软雅黑" w:eastAsia="微软雅黑"/>
                      <w:sz w:val="28"/>
                      <w:szCs w:val="28"/>
                    </w:rPr>
                    <w:t>宣</w:t>
                  </w: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称新功效的化妆品为特殊化妆品。特殊化妆品以外的化妆品为</w:t>
                  </w:r>
                  <w:r>
                    <w:rPr>
                      <w:rFonts w:ascii="微软雅黑" w:hAnsi="微软雅黑" w:eastAsia="微软雅黑"/>
                      <w:b/>
                      <w:sz w:val="28"/>
                      <w:szCs w:val="28"/>
                    </w:rPr>
                    <w:t>普通化妆品</w:t>
                  </w: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。</w:t>
                  </w:r>
                </w:p>
                <w:p>
                  <w:pPr>
                    <w:spacing w:line="500" w:lineRule="exact"/>
                    <w:rPr>
                      <w:rFonts w:ascii="微软雅黑" w:hAnsi="微软雅黑" w:eastAsia="微软雅黑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>
      <w:pPr>
        <w:widowControl/>
        <w:jc w:val="center"/>
        <w:rPr>
          <w:rFonts w:ascii="微软雅黑" w:hAnsi="微软雅黑" w:eastAsia="微软雅黑" w:cs="宋体"/>
          <w:b/>
          <w:bCs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8008620</wp:posOffset>
            </wp:positionH>
            <wp:positionV relativeFrom="paragraph">
              <wp:posOffset>150495</wp:posOffset>
            </wp:positionV>
            <wp:extent cx="1678940" cy="1970405"/>
            <wp:effectExtent l="1905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13"/>
                    <a:stretch>
                      <a:fillRect/>
                    </a:stretch>
                  </pic:blipFill>
                  <pic:spPr>
                    <a:xfrm>
                      <a:off x="0" y="0"/>
                      <a:ext cx="1679122" cy="197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ascii="微软雅黑" w:hAnsi="微软雅黑" w:eastAsia="微软雅黑" w:cs="宋体"/>
          <w:b/>
          <w:bCs/>
          <w:kern w:val="0"/>
          <w:sz w:val="28"/>
          <w:szCs w:val="28"/>
        </w:rPr>
      </w:pPr>
    </w:p>
    <w:p>
      <w:pPr>
        <w:widowControl/>
        <w:jc w:val="center"/>
        <w:rPr>
          <w:rFonts w:ascii="微软雅黑" w:hAnsi="微软雅黑" w:eastAsia="微软雅黑" w:cs="宋体"/>
          <w:b/>
          <w:bCs/>
          <w:kern w:val="0"/>
          <w:sz w:val="28"/>
          <w:szCs w:val="28"/>
        </w:rPr>
      </w:pPr>
    </w:p>
    <w:p>
      <w:pPr>
        <w:widowControl/>
        <w:rPr>
          <w:rFonts w:ascii="微软雅黑" w:hAnsi="微软雅黑" w:eastAsia="微软雅黑" w:cs="宋体"/>
          <w:b/>
          <w:bCs/>
          <w:kern w:val="0"/>
          <w:sz w:val="28"/>
          <w:szCs w:val="28"/>
        </w:rPr>
      </w:pPr>
    </w:p>
    <w:p>
      <w:pPr>
        <w:widowControl/>
        <w:spacing w:before="151" w:after="432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righ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pict>
          <v:group id="_x0000_s2063" o:spid="_x0000_s2063" o:spt="203" style="position:absolute;left:0pt;margin-left:272.1pt;margin-top:14.6pt;height:231.4pt;width:244.6pt;z-index:251663360;mso-width-relative:page;mso-height-relative:page;" coordorigin="6796,8349" coordsize="4892,4628">
            <o:lock v:ext="edit"/>
            <v:shape id="_x0000_s2060" o:spid="_x0000_s2060" o:spt="202" type="#_x0000_t202" style="position:absolute;left:6796;top:8349;height:776;width:4892;" fillcolor="#FABF8F" filled="t" stroked="t" coordsize="21600,21600">
              <v:path/>
              <v:fill type="gradient" on="t" color2="#FDE9D9" angle="-45" focus="-50%" focussize="0,0"/>
              <v:stroke weight="1pt" color="#FABF8F" joinstyle="miter"/>
              <v:imagedata o:title=""/>
              <o:lock v:ext="edit"/>
              <v:shadow on="t" type="perspective" color="#974706" opacity="32768f" offset="1pt,2pt" offset2="-3pt,-2pt"/>
              <v:textbox>
                <w:txbxContent>
                  <w:p>
                    <w:pPr>
                      <w:spacing w:line="500" w:lineRule="exact"/>
                      <w:jc w:val="center"/>
                      <w:rPr>
                        <w:rStyle w:val="9"/>
                        <w:rFonts w:ascii="微软雅黑" w:hAnsi="微软雅黑" w:eastAsia="微软雅黑"/>
                        <w:color w:val="0070C0"/>
                        <w:spacing w:val="15"/>
                        <w:sz w:val="32"/>
                        <w:szCs w:val="27"/>
                      </w:rPr>
                    </w:pPr>
                    <w:r>
                      <w:rPr>
                        <w:rStyle w:val="9"/>
                        <w:rFonts w:ascii="微软雅黑" w:hAnsi="微软雅黑" w:eastAsia="微软雅黑"/>
                        <w:color w:val="0070C0"/>
                        <w:spacing w:val="15"/>
                        <w:sz w:val="32"/>
                        <w:szCs w:val="27"/>
                      </w:rPr>
                      <w:t>化妆品</w:t>
                    </w:r>
                    <w:r>
                      <w:rPr>
                        <w:rStyle w:val="9"/>
                        <w:rFonts w:hint="eastAsia" w:ascii="微软雅黑" w:hAnsi="微软雅黑" w:eastAsia="微软雅黑"/>
                        <w:color w:val="0070C0"/>
                        <w:spacing w:val="15"/>
                        <w:sz w:val="32"/>
                        <w:szCs w:val="27"/>
                      </w:rPr>
                      <w:t>网络经营规定</w:t>
                    </w:r>
                  </w:p>
                  <w:p>
                    <w:pPr>
                      <w:spacing w:line="500" w:lineRule="exact"/>
                      <w:jc w:val="left"/>
                      <w:rPr>
                        <w:rFonts w:ascii="微软雅黑" w:hAnsi="微软雅黑" w:eastAsia="微软雅黑"/>
                        <w:sz w:val="28"/>
                        <w:szCs w:val="28"/>
                      </w:rPr>
                    </w:pPr>
                    <w:r>
                      <w:t>化妆品标签禁止标注下列内容: (一) 明示或者暗示具有医疗作用的内容: (二) 虚假或者引人误解的内容:三)违反社会公序良俗的内容: (四) 法律、行政法规禁止标注的其他内容。</w:t>
                    </w:r>
                  </w:p>
                </w:txbxContent>
              </v:textbox>
            </v:shape>
            <v:shape id="_x0000_s2062" o:spid="_x0000_s2062" o:spt="202" type="#_x0000_t202" style="position:absolute;left:6796;top:9125;height:3852;width:4892;" fillcolor="#FFFFFF" filled="t" stroked="t" coordsize="21600,21600">
              <v:path/>
              <v:fill on="t" focussize="0,0"/>
              <v:stroke weight="1pt" color="#F79646" dashstyle="dash"/>
              <v:imagedata o:title=""/>
              <o:lock v:ext="edit"/>
              <v:textbox>
                <w:txbxContent>
                  <w:p>
                    <w:pPr>
                      <w:spacing w:line="410" w:lineRule="exact"/>
                      <w:rPr>
                        <w:rFonts w:ascii="微软雅黑" w:hAnsi="微软雅黑" w:eastAsia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/>
                        <w:sz w:val="28"/>
                        <w:szCs w:val="28"/>
                      </w:rPr>
                      <w:t>化妆品电子商务平台经营者应当</w:t>
                    </w:r>
                    <w:r>
                      <w:rPr>
                        <w:rFonts w:ascii="微软雅黑" w:hAnsi="微软雅黑" w:eastAsia="微软雅黑"/>
                        <w:b/>
                        <w:color w:val="FF0000"/>
                        <w:sz w:val="28"/>
                        <w:szCs w:val="28"/>
                      </w:rPr>
                      <w:t>对平台内化妆品经营者进行实名登记</w:t>
                    </w:r>
                    <w:r>
                      <w:rPr>
                        <w:rFonts w:ascii="微软雅黑" w:hAnsi="微软雅黑" w:eastAsia="微软雅黑"/>
                        <w:sz w:val="28"/>
                        <w:szCs w:val="28"/>
                      </w:rPr>
                      <w:t>，承担平台内化妆品经营者管理责任，发现平台内化妆品经营者有违反本条例规定行为的，应当及时制止并报告电子商务平台经营者所在地省、自治区、宜辖市药品监督管理部门:发现严重违法行为的，应当立即停止向违法的化妆品经营者提供电子商务平台服务。</w:t>
                    </w:r>
                  </w:p>
                </w:txbxContent>
              </v:textbox>
            </v:shape>
          </v:group>
        </w:pict>
      </w:r>
      <w:r>
        <w:rPr>
          <w:rFonts w:ascii="宋体" w:hAnsi="宋体" w:eastAsia="宋体" w:cs="宋体"/>
          <w:b/>
          <w:kern w:val="0"/>
          <w:sz w:val="24"/>
          <w:szCs w:val="24"/>
        </w:rPr>
        <w:pict>
          <v:group id="_x0000_s2068" o:spid="_x0000_s2068" o:spt="203" style="position:absolute;left:0pt;margin-left:17.15pt;margin-top:13.75pt;height:232.25pt;width:244.6pt;z-index:251664384;mso-width-relative:page;mso-height-relative:page;" coordorigin="1485,8349" coordsize="4892,4645">
            <o:lock v:ext="edit"/>
            <v:shape id="_x0000_s2054" o:spid="_x0000_s2054" o:spt="202" type="#_x0000_t202" style="position:absolute;left:1485;top:9142;height:3852;width:4892;" fillcolor="#FFFFFF" filled="t" stroked="t" coordsize="21600,21600">
              <v:path/>
              <v:fill on="t" focussize="0,0"/>
              <v:stroke weight="1pt" color="#F79646" dashstyle="dash"/>
              <v:imagedata o:title=""/>
              <o:lock v:ext="edit"/>
              <v:textbox>
                <w:txbxContent>
                  <w:p>
                    <w:pPr>
                      <w:spacing w:line="500" w:lineRule="exact"/>
                      <w:jc w:val="left"/>
                      <w:rPr>
                        <w:rFonts w:ascii="微软雅黑" w:hAnsi="微软雅黑" w:eastAsia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/>
                        <w:sz w:val="28"/>
                        <w:szCs w:val="28"/>
                      </w:rPr>
                      <w:t>化妆品标签禁止标注下列</w:t>
                    </w:r>
                    <w:r>
                      <w:rPr>
                        <w:rFonts w:hint="eastAsia" w:ascii="微软雅黑" w:hAnsi="微软雅黑" w:eastAsia="微软雅黑"/>
                        <w:sz w:val="28"/>
                        <w:szCs w:val="28"/>
                      </w:rPr>
                      <w:t>内</w:t>
                    </w:r>
                    <w:r>
                      <w:rPr>
                        <w:rFonts w:ascii="微软雅黑" w:hAnsi="微软雅黑" w:eastAsia="微软雅黑"/>
                        <w:sz w:val="28"/>
                        <w:szCs w:val="28"/>
                      </w:rPr>
                      <w:t>容: </w:t>
                    </w:r>
                  </w:p>
                  <w:p>
                    <w:pPr>
                      <w:spacing w:line="500" w:lineRule="exact"/>
                      <w:jc w:val="left"/>
                      <w:rPr>
                        <w:rFonts w:ascii="微软雅黑" w:hAnsi="微软雅黑" w:eastAsia="微软雅黑"/>
                        <w:sz w:val="28"/>
                        <w:szCs w:val="2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28"/>
                        <w:szCs w:val="28"/>
                      </w:rPr>
                      <w:t>（一）</w:t>
                    </w:r>
                    <w:r>
                      <w:rPr>
                        <w:rFonts w:ascii="微软雅黑" w:hAnsi="微软雅黑" w:eastAsia="微软雅黑"/>
                        <w:sz w:val="28"/>
                        <w:szCs w:val="28"/>
                      </w:rPr>
                      <w:t>明示或者暗示</w:t>
                    </w:r>
                    <w:r>
                      <w:rPr>
                        <w:rFonts w:ascii="微软雅黑" w:hAnsi="微软雅黑" w:eastAsia="微软雅黑"/>
                        <w:b/>
                        <w:color w:val="FF0000"/>
                        <w:sz w:val="28"/>
                        <w:szCs w:val="28"/>
                      </w:rPr>
                      <w:t>具有医疗作用</w:t>
                    </w:r>
                    <w:r>
                      <w:rPr>
                        <w:rFonts w:ascii="微软雅黑" w:hAnsi="微软雅黑" w:eastAsia="微软雅黑"/>
                        <w:sz w:val="28"/>
                        <w:szCs w:val="28"/>
                      </w:rPr>
                      <w:t>的内容: </w:t>
                    </w:r>
                  </w:p>
                  <w:p>
                    <w:pPr>
                      <w:spacing w:line="500" w:lineRule="exact"/>
                      <w:jc w:val="left"/>
                      <w:rPr>
                        <w:rFonts w:ascii="微软雅黑" w:hAnsi="微软雅黑" w:eastAsia="微软雅黑"/>
                        <w:sz w:val="28"/>
                        <w:szCs w:val="2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28"/>
                        <w:szCs w:val="28"/>
                      </w:rPr>
                      <w:t>（二）</w:t>
                    </w:r>
                    <w:r>
                      <w:rPr>
                        <w:rFonts w:ascii="微软雅黑" w:hAnsi="微软雅黑" w:eastAsia="微软雅黑"/>
                        <w:sz w:val="28"/>
                        <w:szCs w:val="28"/>
                      </w:rPr>
                      <w:t>虚假或者引人误解的内容:</w:t>
                    </w:r>
                  </w:p>
                  <w:p>
                    <w:pPr>
                      <w:spacing w:line="500" w:lineRule="exact"/>
                      <w:jc w:val="left"/>
                      <w:rPr>
                        <w:rFonts w:ascii="微软雅黑" w:hAnsi="微软雅黑" w:eastAsia="微软雅黑"/>
                        <w:sz w:val="28"/>
                        <w:szCs w:val="2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28"/>
                        <w:szCs w:val="28"/>
                      </w:rPr>
                      <w:t>（三）</w:t>
                    </w:r>
                    <w:r>
                      <w:rPr>
                        <w:rFonts w:ascii="微软雅黑" w:hAnsi="微软雅黑" w:eastAsia="微软雅黑"/>
                        <w:sz w:val="28"/>
                        <w:szCs w:val="28"/>
                      </w:rPr>
                      <w:t>违反社会公序良俗的内容:</w:t>
                    </w:r>
                  </w:p>
                  <w:p>
                    <w:pPr>
                      <w:spacing w:line="500" w:lineRule="exact"/>
                      <w:jc w:val="left"/>
                      <w:rPr>
                        <w:rFonts w:ascii="微软雅黑" w:hAnsi="微软雅黑" w:eastAsia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/>
                        <w:sz w:val="28"/>
                        <w:szCs w:val="28"/>
                      </w:rPr>
                      <w:t> </w:t>
                    </w:r>
                    <w:r>
                      <w:rPr>
                        <w:rFonts w:hint="eastAsia" w:ascii="微软雅黑" w:hAnsi="微软雅黑" w:eastAsia="微软雅黑"/>
                        <w:sz w:val="28"/>
                        <w:szCs w:val="28"/>
                      </w:rPr>
                      <w:t>（四）</w:t>
                    </w:r>
                    <w:r>
                      <w:rPr>
                        <w:rFonts w:ascii="微软雅黑" w:hAnsi="微软雅黑" w:eastAsia="微软雅黑"/>
                        <w:sz w:val="28"/>
                        <w:szCs w:val="28"/>
                      </w:rPr>
                      <w:t> 法律、行政法规禁止标注的其他内容。</w:t>
                    </w:r>
                  </w:p>
                </w:txbxContent>
              </v:textbox>
            </v:shape>
            <v:shape id="_x0000_s2059" o:spid="_x0000_s2059" o:spt="202" type="#_x0000_t202" style="position:absolute;left:1485;top:8349;height:776;width:4892;" fillcolor="#FABF8F" filled="t" stroked="t" coordsize="21600,21600">
              <v:path/>
              <v:fill type="gradient" on="t" color2="#FDE9D9" angle="-45" focus="-50%" focussize="0,0"/>
              <v:stroke weight="1pt" color="#FABF8F" joinstyle="miter"/>
              <v:imagedata o:title=""/>
              <o:lock v:ext="edit"/>
              <v:shadow on="t" type="perspective" color="#974706" opacity="32768f" offset="1pt,2pt" offset2="-3pt,-2pt"/>
              <v:textbox>
                <w:txbxContent>
                  <w:p>
                    <w:pPr>
                      <w:spacing w:line="500" w:lineRule="exact"/>
                      <w:jc w:val="center"/>
                      <w:rPr>
                        <w:rStyle w:val="9"/>
                        <w:rFonts w:ascii="微软雅黑" w:hAnsi="微软雅黑" w:eastAsia="微软雅黑"/>
                        <w:color w:val="0070C0"/>
                        <w:spacing w:val="15"/>
                        <w:sz w:val="32"/>
                        <w:szCs w:val="27"/>
                      </w:rPr>
                    </w:pPr>
                    <w:r>
                      <w:rPr>
                        <w:rStyle w:val="9"/>
                        <w:rFonts w:ascii="微软雅黑" w:hAnsi="微软雅黑" w:eastAsia="微软雅黑"/>
                        <w:color w:val="0070C0"/>
                        <w:spacing w:val="15"/>
                        <w:sz w:val="32"/>
                        <w:szCs w:val="27"/>
                      </w:rPr>
                      <w:t>化妆品标签</w:t>
                    </w:r>
                    <w:r>
                      <w:rPr>
                        <w:rStyle w:val="9"/>
                        <w:rFonts w:hint="eastAsia" w:ascii="微软雅黑" w:hAnsi="微软雅黑" w:eastAsia="微软雅黑"/>
                        <w:color w:val="0070C0"/>
                        <w:spacing w:val="15"/>
                        <w:sz w:val="32"/>
                        <w:szCs w:val="27"/>
                      </w:rPr>
                      <w:t>要求</w:t>
                    </w:r>
                  </w:p>
                  <w:p>
                    <w:pPr>
                      <w:spacing w:line="500" w:lineRule="exact"/>
                      <w:jc w:val="left"/>
                      <w:rPr>
                        <w:rFonts w:ascii="微软雅黑" w:hAnsi="微软雅黑" w:eastAsia="微软雅黑"/>
                        <w:sz w:val="28"/>
                        <w:szCs w:val="28"/>
                      </w:rPr>
                    </w:pPr>
                    <w:r>
                      <w:t>化妆品标签禁止标注下列内容: (一) 明示或者暗示具有医疗作用的内容: (二) 虚假或者引人误解的内容:三)违反社会公序良俗的内容: (四) 法律、行政法规禁止标注的其他内容。</w:t>
                    </w:r>
                  </w:p>
                </w:txbxContent>
              </v:textbox>
            </v:shape>
          </v:group>
        </w:pict>
      </w:r>
      <w:r>
        <w:rPr>
          <w:rFonts w:ascii="宋体" w:hAnsi="宋体" w:eastAsia="宋体" w:cs="宋体"/>
          <w:b/>
          <w:kern w:val="0"/>
          <w:sz w:val="24"/>
          <w:szCs w:val="24"/>
        </w:rPr>
        <w:pict>
          <v:group id="_x0000_s2065" o:spid="_x0000_s2065" o:spt="203" style="position:absolute;left:0pt;margin-left:527.95pt;margin-top:14.6pt;height:231.4pt;width:244.6pt;z-index:251665408;mso-width-relative:page;mso-height-relative:page;" coordorigin="6796,8349" coordsize="4892,4628">
            <o:lock v:ext="edit"/>
            <v:shape id="_x0000_s2066" o:spid="_x0000_s2066" o:spt="202" type="#_x0000_t202" style="position:absolute;left:6796;top:8349;height:776;width:4892;" fillcolor="#FABF8F" filled="t" stroked="t" coordsize="21600,21600">
              <v:path/>
              <v:fill type="gradient" on="t" color2="#FDE9D9" angle="-45" focus="-50%" focussize="0,0"/>
              <v:stroke weight="1pt" color="#FABF8F" joinstyle="miter"/>
              <v:imagedata o:title=""/>
              <o:lock v:ext="edit"/>
              <v:shadow on="t" type="perspective" color="#974706" opacity="32768f" offset="1pt,2pt" offset2="-3pt,-2pt"/>
              <v:textbox>
                <w:txbxContent>
                  <w:p>
                    <w:pPr>
                      <w:spacing w:line="500" w:lineRule="exact"/>
                      <w:jc w:val="center"/>
                      <w:rPr>
                        <w:rStyle w:val="9"/>
                        <w:rFonts w:ascii="微软雅黑" w:hAnsi="微软雅黑" w:eastAsia="微软雅黑"/>
                        <w:color w:val="0070C0"/>
                        <w:spacing w:val="15"/>
                        <w:sz w:val="32"/>
                        <w:szCs w:val="27"/>
                      </w:rPr>
                    </w:pPr>
                    <w:r>
                      <w:rPr>
                        <w:rStyle w:val="9"/>
                        <w:rFonts w:ascii="微软雅黑" w:hAnsi="微软雅黑" w:eastAsia="微软雅黑"/>
                        <w:color w:val="0070C0"/>
                        <w:spacing w:val="15"/>
                        <w:sz w:val="32"/>
                        <w:szCs w:val="27"/>
                      </w:rPr>
                      <w:t>化妆品</w:t>
                    </w:r>
                    <w:r>
                      <w:rPr>
                        <w:rStyle w:val="9"/>
                        <w:rFonts w:hint="eastAsia" w:ascii="微软雅黑" w:hAnsi="微软雅黑" w:eastAsia="微软雅黑"/>
                        <w:color w:val="0070C0"/>
                        <w:spacing w:val="15"/>
                        <w:sz w:val="32"/>
                        <w:szCs w:val="27"/>
                      </w:rPr>
                      <w:t>网络经营规定</w:t>
                    </w:r>
                  </w:p>
                  <w:p>
                    <w:pPr>
                      <w:spacing w:line="500" w:lineRule="exact"/>
                      <w:jc w:val="left"/>
                      <w:rPr>
                        <w:rFonts w:ascii="微软雅黑" w:hAnsi="微软雅黑" w:eastAsia="微软雅黑"/>
                        <w:sz w:val="28"/>
                        <w:szCs w:val="28"/>
                      </w:rPr>
                    </w:pPr>
                    <w:r>
                      <w:t>化妆品标签禁止标注下列内容: (一) 明示或者暗示具有医疗作用的内容: (二) 虚假或者引人误解的内容:三)违反社会公序良俗的内容: (四) 法律、行政法规禁止标注的其他内容。</w:t>
                    </w:r>
                  </w:p>
                </w:txbxContent>
              </v:textbox>
            </v:shape>
            <v:shape id="_x0000_s2067" o:spid="_x0000_s2067" o:spt="202" type="#_x0000_t202" style="position:absolute;left:6796;top:9125;height:3852;width:4892;" fillcolor="#FFFFFF" filled="t" stroked="t" coordsize="21600,21600">
              <v:path/>
              <v:fill on="t" focussize="0,0"/>
              <v:stroke weight="1pt" color="#F79646" dashstyle="dash"/>
              <v:imagedata o:title=""/>
              <o:lock v:ext="edit"/>
              <v:textbox>
                <w:txbxContent>
                  <w:p>
                    <w:pPr>
                      <w:spacing w:line="410" w:lineRule="exact"/>
                      <w:rPr>
                        <w:rFonts w:ascii="微软雅黑" w:hAnsi="微软雅黑" w:eastAsia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/>
                        <w:sz w:val="28"/>
                        <w:szCs w:val="28"/>
                      </w:rPr>
                      <w:t>化妆品电子商务平台经营者应当</w:t>
                    </w:r>
                    <w:r>
                      <w:rPr>
                        <w:rFonts w:ascii="微软雅黑" w:hAnsi="微软雅黑" w:eastAsia="微软雅黑"/>
                        <w:b/>
                        <w:color w:val="FF0000"/>
                        <w:sz w:val="28"/>
                        <w:szCs w:val="28"/>
                      </w:rPr>
                      <w:t>对平台内化妆品经营者进行实名登记</w:t>
                    </w:r>
                    <w:r>
                      <w:rPr>
                        <w:rFonts w:ascii="微软雅黑" w:hAnsi="微软雅黑" w:eastAsia="微软雅黑"/>
                        <w:sz w:val="28"/>
                        <w:szCs w:val="28"/>
                      </w:rPr>
                      <w:t>，承担平台内化妆品经营者管理责任，发现平台内化妆品经营者有违反本条例规定行为的，应当及时制止并报告电子商务平台经营者所在地省、自治区、宜辖市药品监督管理部门:发现严重违法行为的，应当立即停止向违法的化妆品经营者提供电子商务平台服务。</w:t>
                    </w:r>
                  </w:p>
                </w:txbxContent>
              </v:textbox>
            </v:shape>
          </v:group>
        </w:pic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pict>
          <v:shape id="_x0000_s2056" o:spid="_x0000_s2056" o:spt="202" type="#_x0000_t202" style="position:absolute;left:0pt;margin-left:12.85pt;margin-top:10.8pt;height:390pt;width:760.55pt;z-index:251661312;mso-width-relative:margin;mso-height-relative:margin;" fillcolor="#FFFFFF" filled="t" stroked="t" coordsize="21600,21600">
            <v:path/>
            <v:fill on="t" focussize="0,0"/>
            <v:stroke weight="5pt" color="#8064A2" linestyle="thickThin"/>
            <v:imagedata o:title=""/>
            <o:lock v:ext="edit"/>
            <v:textbox>
              <w:txbxContent>
                <w:p>
                  <w:pPr>
                    <w:widowControl/>
                    <w:spacing w:line="500" w:lineRule="exact"/>
                    <w:jc w:val="left"/>
                    <w:rPr>
                      <w:rFonts w:ascii="微软雅黑" w:hAnsi="微软雅黑" w:eastAsia="微软雅黑"/>
                      <w:sz w:val="28"/>
                      <w:szCs w:val="28"/>
                    </w:rPr>
                  </w:pPr>
                  <w:r>
                    <w:rPr>
                      <w:rFonts w:hint="eastAsia" w:ascii="方正粗黑宋简体" w:hAnsi="方正粗黑宋简体" w:eastAsia="方正粗黑宋简体" w:cs="宋体"/>
                      <w:color w:val="FF0000"/>
                      <w:spacing w:val="15"/>
                      <w:kern w:val="0"/>
                      <w:sz w:val="56"/>
                      <w:szCs w:val="24"/>
                    </w:rPr>
                    <w:sym w:font="Wingdings 2" w:char="F045"/>
                  </w: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化妆品集中交易市场，英容美发机构、宾馆等场所经营使用化妆品有要求</w:t>
                  </w:r>
                  <w:r>
                    <w:rPr>
                      <w:rFonts w:hint="eastAsia" w:ascii="微软雅黑" w:hAnsi="微软雅黑" w:eastAsia="微软雅黑"/>
                      <w:sz w:val="28"/>
                      <w:szCs w:val="28"/>
                    </w:rPr>
                    <w:t>？</w:t>
                  </w:r>
                </w:p>
                <w:p>
                  <w:pPr>
                    <w:widowControl/>
                    <w:spacing w:line="500" w:lineRule="exact"/>
                    <w:ind w:firstLine="560" w:firstLineChars="200"/>
                    <w:jc w:val="left"/>
                    <w:rPr>
                      <w:rFonts w:ascii="微软雅黑" w:hAnsi="微软雅黑" w:eastAsia="微软雅黑"/>
                      <w:sz w:val="28"/>
                      <w:szCs w:val="28"/>
                    </w:rPr>
                  </w:pP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化妆品集中交易市场开办者、展销会举办者应当审查入场化妆品经营者的市场主体登记证明，承担入场化妆品经营者管理责任。</w:t>
                  </w:r>
                </w:p>
                <w:p>
                  <w:pPr>
                    <w:widowControl/>
                    <w:spacing w:line="500" w:lineRule="exact"/>
                    <w:ind w:firstLine="560" w:firstLineChars="200"/>
                    <w:jc w:val="left"/>
                    <w:rPr>
                      <w:rFonts w:ascii="微软雅黑" w:hAnsi="微软雅黑" w:eastAsia="微软雅黑"/>
                      <w:b/>
                      <w:sz w:val="28"/>
                      <w:szCs w:val="28"/>
                    </w:rPr>
                  </w:pPr>
                  <w:r>
                    <w:rPr>
                      <w:rFonts w:ascii="微软雅黑" w:hAnsi="微软雅黑" w:eastAsia="微软雅黑"/>
                      <w:b/>
                      <w:color w:val="FF0000"/>
                      <w:sz w:val="28"/>
                      <w:szCs w:val="28"/>
                    </w:rPr>
                    <w:t>美容美发机构、宾馆</w:t>
                  </w:r>
                  <w:r>
                    <w:rPr>
                      <w:rFonts w:ascii="微软雅黑" w:hAnsi="微软雅黑" w:eastAsia="微软雅黑"/>
                      <w:sz w:val="28"/>
                      <w:szCs w:val="28"/>
                    </w:rPr>
                    <w:t>等在经营中使用化妆品或者为消费者提供化妆品的，应当履行化妆品经营者义务。</w:t>
                  </w:r>
                  <w:r>
                    <w:rPr>
                      <w:rFonts w:ascii="微软雅黑" w:hAnsi="微软雅黑" w:eastAsia="微软雅黑"/>
                      <w:b/>
                      <w:sz w:val="28"/>
                      <w:szCs w:val="28"/>
                    </w:rPr>
                    <w:t>化妆品经营者不得自行配置化妆品。</w:t>
                  </w:r>
                </w:p>
                <w:p>
                  <w:pPr>
                    <w:widowControl/>
                    <w:spacing w:line="500" w:lineRule="exact"/>
                    <w:jc w:val="left"/>
                    <w:rPr>
                      <w:rFonts w:ascii="微软雅黑" w:hAnsi="微软雅黑" w:eastAsia="微软雅黑"/>
                      <w:b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500" w:lineRule="exact"/>
                    <w:jc w:val="left"/>
                    <w:rPr>
                      <w:rFonts w:ascii="微软雅黑" w:hAnsi="微软雅黑" w:eastAsia="微软雅黑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方正粗黑宋简体" w:hAnsi="方正粗黑宋简体" w:eastAsia="方正粗黑宋简体" w:cs="宋体"/>
                      <w:color w:val="FF0000"/>
                      <w:spacing w:val="15"/>
                      <w:kern w:val="0"/>
                      <w:sz w:val="56"/>
                      <w:szCs w:val="24"/>
                    </w:rPr>
                    <w:sym w:font="Wingdings 2" w:char="F045"/>
                  </w:r>
                </w:p>
              </w:txbxContent>
            </v:textbox>
          </v:shape>
        </w:pic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5320030</wp:posOffset>
            </wp:positionH>
            <wp:positionV relativeFrom="paragraph">
              <wp:posOffset>130810</wp:posOffset>
            </wp:positionV>
            <wp:extent cx="3050540" cy="3320415"/>
            <wp:effectExtent l="19050" t="0" r="0" b="0"/>
            <wp:wrapNone/>
            <wp:docPr id="1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0722" cy="332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106680</wp:posOffset>
            </wp:positionV>
            <wp:extent cx="2821940" cy="3124200"/>
            <wp:effectExtent l="19050" t="0" r="0" b="0"/>
            <wp:wrapNone/>
            <wp:docPr id="1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2121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pict>
          <v:shape id="_x0000_s2072" o:spid="_x0000_s2072" o:spt="131" type="#_x0000_t131" style="position:absolute;left:0pt;margin-left:50.45pt;margin-top:12.35pt;height:82.3pt;width:110.6pt;z-index:251670528;mso-width-relative:page;mso-height-relative:page;" fillcolor="#FFFFFF" filled="t" stroked="t" coordsize="21600,21600">
            <v:path/>
            <v:fill on="t" focussize="0,0"/>
            <v:stroke weight="2.5pt" color="#4F81BD" joinstyle="miter"/>
            <v:imagedata o:title=""/>
            <o:lock v:ext="edit"/>
          </v:shape>
        </w:pict>
      </w:r>
      <w:r>
        <w:rPr>
          <w:rFonts w:ascii="宋体" w:hAnsi="宋体" w:eastAsia="宋体" w:cs="宋体"/>
          <w:b/>
          <w:kern w:val="0"/>
          <w:sz w:val="24"/>
          <w:szCs w:val="24"/>
        </w:rPr>
        <w:pict>
          <v:shape id="_x0000_s2071" o:spid="_x0000_s2071" o:spt="131" type="#_x0000_t131" style="position:absolute;left:0pt;margin-left:50.55pt;margin-top:0.45pt;height:94.2pt;width:97.7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pict>
          <v:shape id="_x0000_s2070" o:spid="_x0000_s2070" o:spt="202" type="#_x0000_t202" style="position:absolute;left:0pt;margin-left:59.3pt;margin-top:7.05pt;height:58.3pt;width:89.9pt;z-index:251671552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widowControl/>
                    <w:spacing w:line="500" w:lineRule="exact"/>
                    <w:jc w:val="left"/>
                  </w:pPr>
                  <w:r>
                    <w:rPr>
                      <w:rFonts w:hint="eastAsia" w:ascii="微软雅黑" w:hAnsi="微软雅黑" w:eastAsia="微软雅黑"/>
                      <w:b/>
                      <w:color w:val="FF0000"/>
                      <w:sz w:val="28"/>
                      <w:szCs w:val="28"/>
                    </w:rPr>
                    <w:t>化妆品经营者免责条款</w:t>
                  </w:r>
                </w:p>
              </w:txbxContent>
            </v:textbox>
          </v:shape>
        </w:pic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  </w:t>
      </w:r>
    </w:p>
    <w:p>
      <w:pPr>
        <w:widowControl/>
        <w:jc w:val="left"/>
        <w:rPr>
          <w:rFonts w:ascii="方正粗黑宋简体" w:hAnsi="方正粗黑宋简体" w:eastAsia="方正粗黑宋简体" w:cs="宋体"/>
          <w:b/>
          <w:color w:val="00B050"/>
          <w:kern w:val="0"/>
          <w:sz w:val="28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rPr>
          <w:rFonts w:ascii="微软雅黑" w:hAnsi="微软雅黑" w:eastAsia="微软雅黑" w:cs="宋体"/>
          <w:b/>
          <w:color w:val="000000" w:themeColor="text1"/>
          <w:kern w:val="0"/>
          <w:sz w:val="32"/>
          <w:szCs w:val="24"/>
        </w:rPr>
      </w:pPr>
    </w:p>
    <w:p>
      <w:pPr>
        <w:rPr>
          <w:rFonts w:ascii="微软雅黑" w:hAnsi="微软雅黑" w:eastAsia="微软雅黑" w:cs="宋体"/>
          <w:b/>
          <w:color w:val="000000" w:themeColor="text1"/>
          <w:kern w:val="0"/>
          <w:sz w:val="32"/>
          <w:szCs w:val="24"/>
        </w:rPr>
      </w:pPr>
    </w:p>
    <w:p>
      <w:pPr>
        <w:rPr>
          <w:rFonts w:ascii="微软雅黑" w:hAnsi="微软雅黑" w:eastAsia="微软雅黑" w:cs="宋体"/>
          <w:b/>
          <w:color w:val="000000" w:themeColor="text1"/>
          <w:kern w:val="0"/>
          <w:sz w:val="32"/>
          <w:szCs w:val="24"/>
        </w:rPr>
      </w:pPr>
    </w:p>
    <w:p>
      <w:pPr>
        <w:rPr>
          <w:rFonts w:ascii="微软雅黑" w:hAnsi="微软雅黑" w:eastAsia="微软雅黑" w:cs="宋体"/>
          <w:b/>
          <w:color w:val="000000" w:themeColor="text1"/>
          <w:kern w:val="0"/>
          <w:sz w:val="32"/>
          <w:szCs w:val="24"/>
        </w:rPr>
      </w:pPr>
    </w:p>
    <w:p>
      <w:pPr>
        <w:jc w:val="center"/>
        <w:rPr>
          <w:rFonts w:ascii="微软雅黑" w:hAnsi="微软雅黑" w:eastAsia="微软雅黑" w:cs="宋体"/>
          <w:b/>
          <w:color w:val="000000" w:themeColor="text1"/>
          <w:kern w:val="0"/>
          <w:sz w:val="32"/>
          <w:szCs w:val="24"/>
        </w:rPr>
      </w:pPr>
      <w:r>
        <w:rPr>
          <w:rFonts w:ascii="微软雅黑" w:hAnsi="微软雅黑" w:eastAsia="微软雅黑" w:cs="宋体"/>
          <w:b/>
          <w:color w:val="000000" w:themeColor="text1"/>
          <w:kern w:val="0"/>
          <w:sz w:val="32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169545</wp:posOffset>
            </wp:positionV>
            <wp:extent cx="9756140" cy="979805"/>
            <wp:effectExtent l="1905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6322" cy="97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微软雅黑" w:hAnsi="微软雅黑" w:eastAsia="微软雅黑" w:cs="宋体"/>
          <w:b/>
          <w:color w:val="000000" w:themeColor="text1"/>
          <w:kern w:val="0"/>
          <w:sz w:val="32"/>
          <w:szCs w:val="24"/>
        </w:rPr>
      </w:pPr>
    </w:p>
    <w:p>
      <w:pPr>
        <w:rPr>
          <w:rFonts w:ascii="微软雅黑" w:hAnsi="微软雅黑" w:eastAsia="微软雅黑" w:cs="宋体"/>
          <w:b/>
          <w:color w:val="000000" w:themeColor="text1"/>
          <w:kern w:val="0"/>
          <w:sz w:val="32"/>
          <w:szCs w:val="24"/>
        </w:rPr>
      </w:pPr>
    </w:p>
    <w:sectPr>
      <w:pgSz w:w="16839" w:h="23814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5DB"/>
    <w:rsid w:val="0005272F"/>
    <w:rsid w:val="00151CD7"/>
    <w:rsid w:val="0016619E"/>
    <w:rsid w:val="0017442F"/>
    <w:rsid w:val="00181E54"/>
    <w:rsid w:val="001A18A1"/>
    <w:rsid w:val="001B0E20"/>
    <w:rsid w:val="001D4B66"/>
    <w:rsid w:val="002675DB"/>
    <w:rsid w:val="0037349C"/>
    <w:rsid w:val="003F7ED7"/>
    <w:rsid w:val="004452E0"/>
    <w:rsid w:val="00455776"/>
    <w:rsid w:val="00486A9D"/>
    <w:rsid w:val="00550E5C"/>
    <w:rsid w:val="005520BB"/>
    <w:rsid w:val="005C59C5"/>
    <w:rsid w:val="007032BF"/>
    <w:rsid w:val="007363C5"/>
    <w:rsid w:val="00757727"/>
    <w:rsid w:val="00787E01"/>
    <w:rsid w:val="007960CC"/>
    <w:rsid w:val="007A6766"/>
    <w:rsid w:val="00906B52"/>
    <w:rsid w:val="00966139"/>
    <w:rsid w:val="009B3382"/>
    <w:rsid w:val="00A365F7"/>
    <w:rsid w:val="00A61C84"/>
    <w:rsid w:val="00A71CCD"/>
    <w:rsid w:val="00B50DBE"/>
    <w:rsid w:val="00B80FEF"/>
    <w:rsid w:val="00B87F52"/>
    <w:rsid w:val="00C64A56"/>
    <w:rsid w:val="00C67537"/>
    <w:rsid w:val="00CB438C"/>
    <w:rsid w:val="00CE61D8"/>
    <w:rsid w:val="00D72A5A"/>
    <w:rsid w:val="00E55F82"/>
    <w:rsid w:val="00F44161"/>
    <w:rsid w:val="1D56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60"/>
    <customShpInfo spid="_x0000_s2062"/>
    <customShpInfo spid="_x0000_s2063"/>
    <customShpInfo spid="_x0000_s2054"/>
    <customShpInfo spid="_x0000_s2059"/>
    <customShpInfo spid="_x0000_s2068"/>
    <customShpInfo spid="_x0000_s2066"/>
    <customShpInfo spid="_x0000_s2067"/>
    <customShpInfo spid="_x0000_s2065"/>
    <customShpInfo spid="_x0000_s2056"/>
    <customShpInfo spid="_x0000_s2072"/>
    <customShpInfo spid="_x0000_s2071"/>
    <customShpInfo spid="_x0000_s207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3C6FB4-5091-47F1-821F-8379C7CF74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91</Characters>
  <Lines>1</Lines>
  <Paragraphs>1</Paragraphs>
  <TotalTime>152</TotalTime>
  <ScaleCrop>false</ScaleCrop>
  <LinksUpToDate>false</LinksUpToDate>
  <CharactersWithSpaces>105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2020-08-12T06:36:00Z</dcterms:created>
  <dc:creator>雷显婧</dc:creator>
  <cp:lastModifiedBy>WPS_1478150378</cp:lastModifiedBy>
  <cp:lastPrinted>2021-05-25T01:50:00Z</cp:lastPrinted>
  <dcterms:modified xsi:type="dcterms:W3CDTF">2022-04-24T03:07:08Z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