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关于开展2022年第一批《松山湖国际创新创业社区项目入驻管理及扶持办法》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各有关单位：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根据《松山湖国际创新创业社区项目入驻管理及扶持办法》（东科〔2021〕28号），现组织开展2022年第一批松山湖国际创新创业社区（以下简称“社区”）项目申报、受理和审批工作，有关事项通知如下：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常年受理。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审批时间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每季度集中审批一次。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三、申报对象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入驻社区的科技型企业项目和招引主体。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四、申报项目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申报项目包括：（一）新入驻租金补贴；（二）生产厂房租金补贴；（三）创新创业启动资金资助；（四）使用共享仪器设备补贴；（五）举办活动经费补贴；（六）招引主体奖励。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五、申报材料与要求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新入驻租金补贴申报指南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》（附件2）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生产厂房租金补贴申报指南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（附件3）、《创新创业启动资金资助申报指南》（附件4）、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使用共享仪器设备补贴申报指南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（附件5）、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举办活动经费补贴申报指南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（附件6）、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招引主体奖励申报指南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（附件7）等附件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六、申报流程与注意事项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（一）提交材料。申报单位按要求准备纸质申报材料（双面打印，一式两份），经单位法人签字并加盖公章后，提交至松山湖国际创新创业社区G4栋现场指挥部。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二）材料审核。现场指挥部核对确认相关申报材料，如需更正或补充的，申报单位应在接到通知之日起10个工作日内完成，逾期视为自动放弃。对于申报材料符合申报要求的，现场指挥部、松山湖管委会对其审核，核定补贴资格和额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（三）公示与审批。审核通过后，由松山湖管委会对资助名单向社会公示，公示期为7个工作日。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（四）资金拨付。松山湖管委会根据公示完成后的资助名单依程序拨付至申报单位。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七、受理单位及联系方式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松山湖国际创新创业社区现场指挥部综合政策组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地址：东莞松山湖高新区学府路1号松山湖国际创新创业社区G4栋20楼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联系人：徐梦颖、叶志洪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电话：0769-38888021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特此通知。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附件：1、《东莞松山湖国际创新创业社区项目入驻管理及扶持办法》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新入驻租金补贴申报指南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生产厂房租金补贴申报指南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《创新创业启动资金资助申报指南》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使用共享仪器设备补贴申报指南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举办活动经费补贴申报指南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招引主体奖励申报指南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东莞松山湖管委会科技教育局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2021年12月31日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20ED5"/>
    <w:multiLevelType w:val="singleLevel"/>
    <w:tmpl w:val="AA320E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EE7319"/>
    <w:multiLevelType w:val="singleLevel"/>
    <w:tmpl w:val="4EEE731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439B9"/>
    <w:rsid w:val="03693374"/>
    <w:rsid w:val="1B2C00AF"/>
    <w:rsid w:val="33FB7DDF"/>
    <w:rsid w:val="39434F41"/>
    <w:rsid w:val="3D96149A"/>
    <w:rsid w:val="44BC49AB"/>
    <w:rsid w:val="486439B9"/>
    <w:rsid w:val="4E5E10D4"/>
    <w:rsid w:val="54F40E0E"/>
    <w:rsid w:val="6A414649"/>
    <w:rsid w:val="79514994"/>
    <w:rsid w:val="7F6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2021-12-23T02:01:00Z</dcterms:created>
  <dc:creator>倩华</dc:creator>
  <cp:lastModifiedBy>肖星星</cp:lastModifiedBy>
  <cp:lastPrinted>2021-12-28T09:49:00Z</cp:lastPrinted>
  <dcterms:modified xsi:type="dcterms:W3CDTF">2021-12-31T02:44:13Z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A8251794796741C98A7A6A0FB6104B1A</vt:lpwstr>
  </property>
</Properties>
</file>